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E3" w:rsidRPr="006144E3" w:rsidRDefault="0031076F" w:rsidP="006144E3">
      <w:pPr>
        <w:tabs>
          <w:tab w:val="left" w:pos="18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415931">
        <w:rPr>
          <w:rFonts w:ascii="Times New Roman" w:hAnsi="Times New Roman" w:cs="Times New Roman"/>
          <w:sz w:val="28"/>
          <w:szCs w:val="28"/>
        </w:rPr>
        <w:t xml:space="preserve"> К  РАБОЧЕЙ ПРОГРАММЕ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>
        <w:rPr>
          <w:rFonts w:ascii="Times New Roman" w:hAnsi="Times New Roman" w:cs="Times New Roman"/>
          <w:sz w:val="28"/>
          <w:szCs w:val="28"/>
        </w:rPr>
        <w:t xml:space="preserve"> </w:t>
      </w:r>
      <w:r w:rsidRPr="0031076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6144E3" w:rsidRPr="006144E3">
        <w:rPr>
          <w:rFonts w:ascii="Times New Roman" w:eastAsia="Times New Roman" w:hAnsi="Times New Roman" w:cs="Times New Roman"/>
          <w:sz w:val="28"/>
          <w:szCs w:val="28"/>
        </w:rPr>
        <w:t>ЛЕЧЕНИЕ ПАЦИЕНТОВ ТЕРАПЕВТИЧЕСКОГО</w:t>
      </w:r>
      <w:r w:rsidR="006144E3">
        <w:rPr>
          <w:rFonts w:ascii="Times New Roman" w:hAnsi="Times New Roman" w:cs="Times New Roman"/>
          <w:sz w:val="28"/>
          <w:szCs w:val="28"/>
        </w:rPr>
        <w:t xml:space="preserve">  </w:t>
      </w:r>
      <w:r w:rsidR="006144E3" w:rsidRPr="006144E3">
        <w:rPr>
          <w:rFonts w:ascii="Times New Roman" w:eastAsia="Times New Roman" w:hAnsi="Times New Roman" w:cs="Times New Roman"/>
          <w:sz w:val="28"/>
          <w:szCs w:val="28"/>
        </w:rPr>
        <w:t>ПРОФИЛЯ</w:t>
      </w:r>
    </w:p>
    <w:p w:rsidR="0031076F" w:rsidRPr="0031076F" w:rsidRDefault="0031076F" w:rsidP="00A57AF7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076F">
        <w:rPr>
          <w:rFonts w:ascii="Times New Roman" w:hAnsi="Times New Roman" w:cs="Times New Roman"/>
          <w:sz w:val="28"/>
          <w:szCs w:val="28"/>
          <w:u w:val="single"/>
        </w:rPr>
        <w:t xml:space="preserve">ПМ. 02 ЛЕЧЕБНАЯ ДЕЯТЕЛЬНОСТЬ  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76F">
        <w:rPr>
          <w:rFonts w:ascii="Times New Roman" w:hAnsi="Times New Roman" w:cs="Times New Roman"/>
          <w:sz w:val="28"/>
          <w:szCs w:val="28"/>
        </w:rPr>
        <w:t xml:space="preserve">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31076F" w:rsidRPr="0031076F" w:rsidRDefault="0031076F" w:rsidP="0031076F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пациентами при различной патологии с учетом возраста;</w:t>
      </w:r>
    </w:p>
    <w:p w:rsidR="00A57AF7" w:rsidRPr="00A57AF7" w:rsidRDefault="003363D0" w:rsidP="00A57AF7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</w:t>
      </w:r>
      <w:r w:rsidR="00A57AF7" w:rsidRPr="00A57AF7">
        <w:rPr>
          <w:rFonts w:ascii="Times New Roman" w:hAnsi="Times New Roman" w:cs="Times New Roman"/>
          <w:sz w:val="28"/>
          <w:szCs w:val="28"/>
        </w:rPr>
        <w:t xml:space="preserve"> </w:t>
      </w:r>
      <w:r w:rsidR="00A57AF7" w:rsidRPr="00737BF0">
        <w:rPr>
          <w:rFonts w:ascii="Times New Roman" w:hAnsi="Times New Roman" w:cs="Times New Roman"/>
          <w:sz w:val="28"/>
          <w:szCs w:val="28"/>
        </w:rPr>
        <w:t xml:space="preserve">медицинских услуг в </w:t>
      </w:r>
      <w:r w:rsidR="00737BF0" w:rsidRPr="00737BF0">
        <w:rPr>
          <w:rFonts w:ascii="Times New Roman" w:hAnsi="Times New Roman" w:cs="Times New Roman"/>
          <w:sz w:val="28"/>
          <w:szCs w:val="28"/>
        </w:rPr>
        <w:t>терапии</w:t>
      </w:r>
      <w:r w:rsidR="00737BF0" w:rsidRPr="00C03C31">
        <w:rPr>
          <w:sz w:val="28"/>
          <w:szCs w:val="28"/>
        </w:rPr>
        <w:t>,</w:t>
      </w:r>
      <w:r w:rsidR="00A57AF7" w:rsidRPr="00A57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F7" w:rsidRPr="00A57AF7">
        <w:rPr>
          <w:rFonts w:ascii="Times New Roman" w:hAnsi="Times New Roman" w:cs="Times New Roman"/>
          <w:sz w:val="28"/>
          <w:szCs w:val="28"/>
        </w:rPr>
        <w:t>при осложнениях заболеваний.</w:t>
      </w:r>
    </w:p>
    <w:p w:rsidR="00A57AF7" w:rsidRPr="00A57AF7" w:rsidRDefault="00A57AF7" w:rsidP="00A57AF7">
      <w:pPr>
        <w:pStyle w:val="a4"/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  <w:r w:rsidRPr="0031076F">
        <w:rPr>
          <w:rFonts w:ascii="Times New Roman" w:hAnsi="Times New Roman" w:cs="Times New Roman"/>
          <w:b/>
          <w:sz w:val="28"/>
          <w:szCs w:val="28"/>
        </w:rPr>
        <w:tab/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заболевания;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тактику ведения пациента;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назначать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немедикаментозное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 и медикаментозное лечение;</w:t>
      </w:r>
    </w:p>
    <w:p w:rsidR="0031076F" w:rsidRPr="0031076F" w:rsidRDefault="0031076F" w:rsidP="0031076F">
      <w:pPr>
        <w:numPr>
          <w:ilvl w:val="0"/>
          <w:numId w:val="4"/>
        </w:numPr>
        <w:shd w:val="clear" w:color="auto" w:fill="FFFFFF"/>
        <w:tabs>
          <w:tab w:val="left" w:pos="379"/>
          <w:tab w:val="left" w:pos="709"/>
        </w:tabs>
        <w:spacing w:after="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>применять лекарственные средства  пациентам разных возрастных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пациента и организовывать транспортировку в лечебно профилактическое учреждение;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осуществлять уход  за пациентами при различных заболеваниях с учетом возраста.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знать:</w:t>
      </w:r>
      <w:r w:rsidR="00737BF0" w:rsidRPr="00737BF0">
        <w:rPr>
          <w:sz w:val="28"/>
          <w:szCs w:val="28"/>
        </w:rPr>
        <w:t xml:space="preserve"> </w:t>
      </w:r>
    </w:p>
    <w:p w:rsidR="00A57AF7" w:rsidRPr="00737BF0" w:rsidRDefault="00A57AF7" w:rsidP="00A57AF7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BF0">
        <w:rPr>
          <w:rFonts w:ascii="Times New Roman" w:hAnsi="Times New Roman" w:cs="Times New Roman"/>
          <w:sz w:val="28"/>
          <w:szCs w:val="28"/>
        </w:rPr>
        <w:t xml:space="preserve">принципы лечения и ухода в </w:t>
      </w:r>
      <w:r w:rsidR="00737BF0" w:rsidRPr="00737BF0">
        <w:rPr>
          <w:rFonts w:ascii="Times New Roman" w:hAnsi="Times New Roman" w:cs="Times New Roman"/>
          <w:sz w:val="28"/>
          <w:szCs w:val="28"/>
        </w:rPr>
        <w:t>терапии,</w:t>
      </w:r>
      <w:r w:rsidRPr="00737BF0">
        <w:rPr>
          <w:rFonts w:ascii="Times New Roman" w:hAnsi="Times New Roman" w:cs="Times New Roman"/>
          <w:sz w:val="28"/>
          <w:szCs w:val="28"/>
        </w:rPr>
        <w:t xml:space="preserve"> при осложнениях заболеваний;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BF0">
        <w:rPr>
          <w:rFonts w:ascii="Times New Roman" w:hAnsi="Times New Roman" w:cs="Times New Roman"/>
          <w:sz w:val="28"/>
          <w:szCs w:val="28"/>
        </w:rPr>
        <w:t>фармак</w:t>
      </w:r>
      <w:r w:rsidRPr="0031076F">
        <w:rPr>
          <w:rFonts w:ascii="Times New Roman" w:hAnsi="Times New Roman" w:cs="Times New Roman"/>
          <w:sz w:val="28"/>
          <w:szCs w:val="28"/>
        </w:rPr>
        <w:t>окинетику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076F">
        <w:rPr>
          <w:rFonts w:ascii="Times New Roman" w:hAnsi="Times New Roman" w:cs="Times New Roman"/>
          <w:sz w:val="28"/>
          <w:szCs w:val="28"/>
        </w:rPr>
        <w:t>фармакодинамику</w:t>
      </w:r>
      <w:proofErr w:type="spellEnd"/>
      <w:r w:rsidRPr="0031076F">
        <w:rPr>
          <w:rFonts w:ascii="Times New Roman" w:hAnsi="Times New Roman" w:cs="Times New Roman"/>
          <w:sz w:val="28"/>
          <w:szCs w:val="28"/>
        </w:rPr>
        <w:t xml:space="preserve"> лекарственных препаратов; 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показание и противопоказание к применению лекарственных средств;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1076F" w:rsidRPr="0031076F" w:rsidRDefault="0031076F" w:rsidP="0031076F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особенности применения лекарственных средств у разных возрастных групп.</w:t>
      </w:r>
    </w:p>
    <w:p w:rsidR="0031076F" w:rsidRPr="003107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>
        <w:rPr>
          <w:rFonts w:ascii="Times New Roman" w:hAnsi="Times New Roman" w:cs="Times New Roman"/>
          <w:b/>
          <w:sz w:val="28"/>
          <w:szCs w:val="28"/>
        </w:rPr>
        <w:t>2.1-2.8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Default="004B21CB" w:rsidP="004B21CB">
      <w:pPr>
        <w:rPr>
          <w:b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 xml:space="preserve">Лечебная деятельность </w:t>
      </w: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781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1"/>
        <w:gridCol w:w="2268"/>
        <w:gridCol w:w="851"/>
        <w:gridCol w:w="3544"/>
        <w:gridCol w:w="2267"/>
      </w:tblGrid>
      <w:tr w:rsidR="006144E3" w:rsidRPr="006144E3" w:rsidTr="006144E3">
        <w:trPr>
          <w:cantSplit/>
        </w:trPr>
        <w:tc>
          <w:tcPr>
            <w:tcW w:w="851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144E3" w:rsidRPr="006144E3" w:rsidRDefault="006144E3" w:rsidP="006144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44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267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144E3" w:rsidRPr="006144E3" w:rsidTr="006144E3">
        <w:trPr>
          <w:cantSplit/>
          <w:trHeight w:val="829"/>
        </w:trPr>
        <w:tc>
          <w:tcPr>
            <w:tcW w:w="851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4E3" w:rsidRPr="006144E3" w:rsidRDefault="00A43AAF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Стационар.</w:t>
            </w:r>
          </w:p>
        </w:tc>
        <w:tc>
          <w:tcPr>
            <w:tcW w:w="2267" w:type="dxa"/>
          </w:tcPr>
          <w:p w:rsidR="006144E3" w:rsidRPr="006144E3" w:rsidRDefault="00A43AAF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44E3"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 учебного процесса</w:t>
            </w:r>
          </w:p>
        </w:tc>
      </w:tr>
    </w:tbl>
    <w:p w:rsidR="0031076F" w:rsidRPr="0031076F" w:rsidRDefault="0031076F" w:rsidP="0031076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801"/>
      </w:tblGrid>
      <w:tr w:rsidR="006144E3" w:rsidRPr="006144E3" w:rsidTr="002D3ACC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Стационар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ind w:left="1201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2.1  Приемное отделение 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ind w:left="1201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2.2  Процедурный кабинет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ind w:left="1201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2.3   Пост  отделения 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2.4   Палаты отделения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4E3" w:rsidRPr="006144E3" w:rsidTr="002D3ACC">
        <w:trPr>
          <w:jc w:val="center"/>
        </w:trPr>
        <w:tc>
          <w:tcPr>
            <w:tcW w:w="7903" w:type="dxa"/>
            <w:shd w:val="clear" w:color="auto" w:fill="auto"/>
          </w:tcPr>
          <w:p w:rsidR="006144E3" w:rsidRPr="006144E3" w:rsidRDefault="006144E3" w:rsidP="00614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6144E3" w:rsidRPr="006144E3" w:rsidRDefault="006144E3" w:rsidP="006144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57AF7" w:rsidRDefault="00A57AF7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>
        <w:rPr>
          <w:rFonts w:ascii="Times New Roman" w:hAnsi="Times New Roman" w:cs="Times New Roman"/>
          <w:sz w:val="28"/>
          <w:szCs w:val="28"/>
        </w:rPr>
        <w:t>72</w:t>
      </w:r>
      <w:r w:rsidRPr="0031076F">
        <w:rPr>
          <w:rFonts w:ascii="Times New Roman" w:hAnsi="Times New Roman" w:cs="Times New Roman"/>
          <w:sz w:val="28"/>
          <w:szCs w:val="28"/>
        </w:rPr>
        <w:t>час</w:t>
      </w:r>
      <w:r w:rsidR="00A57AF7">
        <w:rPr>
          <w:rFonts w:ascii="Times New Roman" w:hAnsi="Times New Roman" w:cs="Times New Roman"/>
          <w:sz w:val="28"/>
          <w:szCs w:val="28"/>
        </w:rPr>
        <w:t>а</w:t>
      </w:r>
      <w:r w:rsidRPr="0031076F">
        <w:rPr>
          <w:rFonts w:ascii="Times New Roman" w:hAnsi="Times New Roman" w:cs="Times New Roman"/>
          <w:sz w:val="28"/>
          <w:szCs w:val="28"/>
        </w:rPr>
        <w:t>.</w:t>
      </w:r>
    </w:p>
    <w:p w:rsidR="00CC28F9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737BF0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Регистрация в журнале поступающих в стационар больных;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Проведение санитарной обработки больных;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Транспортировка больных, пользование функциональной кроватью;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Раздача пищи больным, кормление;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Измерение температуры тела, регистрация результатов;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Постановка согревающего компресса;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Применение грелки;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Применение пузыря со льдом;</w:t>
      </w:r>
    </w:p>
    <w:p w:rsidR="006144E3" w:rsidRPr="00737BF0" w:rsidRDefault="00D956E8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Измерение </w:t>
      </w:r>
      <w:r w:rsidR="006144E3" w:rsidRPr="00737BF0">
        <w:rPr>
          <w:rFonts w:ascii="Times New Roman" w:eastAsia="Times New Roman" w:hAnsi="Times New Roman" w:cs="Times New Roman"/>
          <w:sz w:val="28"/>
          <w:szCs w:val="28"/>
        </w:rPr>
        <w:t>АД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Определение пульса, его характеристика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Подсчет дыхательных движений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Подача увлажненного кислорода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судна и мочеприемника, их дезинфекция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737BF0">
        <w:rPr>
          <w:rFonts w:ascii="Times New Roman" w:eastAsia="Times New Roman" w:hAnsi="Times New Roman" w:cs="Times New Roman"/>
          <w:sz w:val="28"/>
          <w:szCs w:val="28"/>
        </w:rPr>
        <w:t>дез</w:t>
      </w:r>
      <w:r w:rsidR="00D956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7BF0">
        <w:rPr>
          <w:rFonts w:ascii="Times New Roman" w:eastAsia="Times New Roman" w:hAnsi="Times New Roman" w:cs="Times New Roman"/>
          <w:sz w:val="28"/>
          <w:szCs w:val="28"/>
        </w:rPr>
        <w:t>растворов</w:t>
      </w:r>
      <w:proofErr w:type="spellEnd"/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Закапывание капель в нос, уши, глаза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Приготовление постели больного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Приготовление шариков, салфеток, тампонов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Дезинфекция предметов ухода за больными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Расчет и разведение антибиотиков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Внутримышечные инъекции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Внутривенные инъекции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Подкожные инъекции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Сбор систем для капельного вливания с последующей утилизацией;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Забор крови из вены для лабораторных исследований;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Подготовка больного к бронхографии, бронхоскопии, ФВД, ФГДС и др.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Выбор назначений из истории болезни;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Раздача лекарственных средств;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Составление порционного требования;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Укладка бикса;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Накрытие стерильного стола;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Осуществление текущей и заключительной уборки  процедурного кабинета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Помощь при рвоте;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Постановка всех видов клизм;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Катетеризация мочевого пузыря;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ингалятором, </w:t>
      </w:r>
      <w:proofErr w:type="spellStart"/>
      <w:r w:rsidRPr="00737BF0">
        <w:rPr>
          <w:rFonts w:ascii="Times New Roman" w:eastAsia="Times New Roman" w:hAnsi="Times New Roman" w:cs="Times New Roman"/>
          <w:sz w:val="28"/>
          <w:szCs w:val="28"/>
        </w:rPr>
        <w:t>небулайзером</w:t>
      </w:r>
      <w:proofErr w:type="spellEnd"/>
      <w:r w:rsidRPr="00737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Набор дозы инсулина, гепарина. Правила пользования инсулиновым шприцом;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инструментальными методами исследования                            (бронхоскопия, бронхография, </w:t>
      </w:r>
      <w:proofErr w:type="spellStart"/>
      <w:r w:rsidRPr="00737BF0">
        <w:rPr>
          <w:rFonts w:ascii="Times New Roman" w:eastAsia="Times New Roman" w:hAnsi="Times New Roman" w:cs="Times New Roman"/>
          <w:sz w:val="28"/>
          <w:szCs w:val="28"/>
        </w:rPr>
        <w:t>фиброгастроскопия</w:t>
      </w:r>
      <w:proofErr w:type="spellEnd"/>
      <w:r w:rsidRPr="00737B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7BF0">
        <w:rPr>
          <w:rFonts w:ascii="Times New Roman" w:eastAsia="Times New Roman" w:hAnsi="Times New Roman" w:cs="Times New Roman"/>
          <w:sz w:val="28"/>
          <w:szCs w:val="28"/>
        </w:rPr>
        <w:t>колоноскопия</w:t>
      </w:r>
      <w:proofErr w:type="spellEnd"/>
      <w:r w:rsidRPr="00737BF0">
        <w:rPr>
          <w:rFonts w:ascii="Times New Roman" w:eastAsia="Times New Roman" w:hAnsi="Times New Roman" w:cs="Times New Roman"/>
          <w:sz w:val="28"/>
          <w:szCs w:val="28"/>
        </w:rPr>
        <w:t xml:space="preserve">, УЗИ внутренних органов, ЭХОКГ, </w:t>
      </w:r>
      <w:proofErr w:type="spellStart"/>
      <w:r w:rsidRPr="00737BF0">
        <w:rPr>
          <w:rFonts w:ascii="Times New Roman" w:eastAsia="Times New Roman" w:hAnsi="Times New Roman" w:cs="Times New Roman"/>
          <w:sz w:val="28"/>
          <w:szCs w:val="28"/>
        </w:rPr>
        <w:t>велоэргометрия</w:t>
      </w:r>
      <w:proofErr w:type="spellEnd"/>
      <w:r w:rsidRPr="00737BF0">
        <w:rPr>
          <w:rFonts w:ascii="Times New Roman" w:eastAsia="Times New Roman" w:hAnsi="Times New Roman" w:cs="Times New Roman"/>
          <w:sz w:val="28"/>
          <w:szCs w:val="28"/>
        </w:rPr>
        <w:t>, ФВД и др.)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Техника записи ЭКГ;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Субъективное обследование пациента;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Осмотр пациентов;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Пальпация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Перкуссия</w:t>
      </w:r>
    </w:p>
    <w:p w:rsidR="006144E3" w:rsidRPr="00737BF0" w:rsidRDefault="006144E3" w:rsidP="006144E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BF0">
        <w:rPr>
          <w:rFonts w:ascii="Times New Roman" w:eastAsia="Times New Roman" w:hAnsi="Times New Roman" w:cs="Times New Roman"/>
          <w:sz w:val="28"/>
          <w:szCs w:val="28"/>
        </w:rPr>
        <w:t>Аускультация</w:t>
      </w:r>
    </w:p>
    <w:p w:rsidR="006144E3" w:rsidRPr="00737BF0" w:rsidRDefault="006144E3" w:rsidP="006144E3">
      <w:pPr>
        <w:spacing w:before="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E3" w:rsidRPr="00190F40" w:rsidRDefault="006144E3" w:rsidP="006144E3">
      <w:pPr>
        <w:spacing w:before="20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144E3" w:rsidRPr="00190F40" w:rsidRDefault="006144E3" w:rsidP="006144E3">
      <w:pPr>
        <w:spacing w:before="20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144E3" w:rsidRPr="00190F40" w:rsidRDefault="006144E3" w:rsidP="006144E3">
      <w:pPr>
        <w:spacing w:before="20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2271B" w:rsidRDefault="0002271B" w:rsidP="0002271B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02271B" w:rsidRDefault="0002271B" w:rsidP="0002271B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2271B" w:rsidRDefault="0002271B" w:rsidP="0002271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144E3" w:rsidRDefault="006144E3" w:rsidP="006144E3">
      <w:pPr>
        <w:spacing w:before="20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C71C9" w:rsidRPr="0031076F" w:rsidRDefault="000C71C9" w:rsidP="00737BF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31076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271B"/>
    <w:rsid w:val="00090B9D"/>
    <w:rsid w:val="000C71C9"/>
    <w:rsid w:val="0031076F"/>
    <w:rsid w:val="003363D0"/>
    <w:rsid w:val="00397497"/>
    <w:rsid w:val="003C7810"/>
    <w:rsid w:val="003E46A8"/>
    <w:rsid w:val="00415931"/>
    <w:rsid w:val="00474983"/>
    <w:rsid w:val="004B21CB"/>
    <w:rsid w:val="00570014"/>
    <w:rsid w:val="006144E3"/>
    <w:rsid w:val="006A5D1A"/>
    <w:rsid w:val="00735D36"/>
    <w:rsid w:val="00737BF0"/>
    <w:rsid w:val="00751AC1"/>
    <w:rsid w:val="00816A34"/>
    <w:rsid w:val="008B097F"/>
    <w:rsid w:val="00A23112"/>
    <w:rsid w:val="00A43AAF"/>
    <w:rsid w:val="00A57AF7"/>
    <w:rsid w:val="00B52521"/>
    <w:rsid w:val="00C35F27"/>
    <w:rsid w:val="00CC28F9"/>
    <w:rsid w:val="00D956E8"/>
    <w:rsid w:val="00DF6A29"/>
    <w:rsid w:val="00EB3562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17</cp:revision>
  <dcterms:created xsi:type="dcterms:W3CDTF">2017-06-09T14:16:00Z</dcterms:created>
  <dcterms:modified xsi:type="dcterms:W3CDTF">2017-06-13T02:53:00Z</dcterms:modified>
</cp:coreProperties>
</file>