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C39" w:rsidRPr="0032644A" w:rsidRDefault="006E0C39" w:rsidP="006E0C39">
      <w:pPr>
        <w:jc w:val="center"/>
        <w:rPr>
          <w:b/>
        </w:rPr>
      </w:pPr>
      <w:r w:rsidRPr="0032644A">
        <w:rPr>
          <w:b/>
        </w:rPr>
        <w:t>Ревматизм</w:t>
      </w:r>
    </w:p>
    <w:p w:rsidR="006E0C39" w:rsidRDefault="006E0C39" w:rsidP="006E0C39">
      <w:pPr>
        <w:ind w:firstLine="284"/>
        <w:rPr>
          <w:bCs w:val="0"/>
        </w:rPr>
      </w:pPr>
      <w:r w:rsidRPr="00427B64">
        <w:rPr>
          <w:b/>
        </w:rPr>
        <w:t>Ревматизм</w:t>
      </w:r>
      <w:r>
        <w:t xml:space="preserve">  - э</w:t>
      </w:r>
      <w:r w:rsidRPr="004A3BFA">
        <w:t xml:space="preserve">то инфекционно-аллергическое заболевание, протекающее с системным поражением соединительной ткани. </w:t>
      </w:r>
      <w:r>
        <w:t xml:space="preserve">                                                                                                               </w:t>
      </w:r>
      <w:r w:rsidRPr="004A3BFA">
        <w:t xml:space="preserve">Поражаются преимущественно сердечно – сосудистая система и крупные суставы. </w:t>
      </w:r>
      <w:r w:rsidRPr="00200FF3">
        <w:t>Следствием заболевания часто является развитие пороков сердца.</w:t>
      </w:r>
    </w:p>
    <w:p w:rsidR="006E0C39" w:rsidRPr="00DA2061" w:rsidRDefault="006E0C39" w:rsidP="006E0C39">
      <w:pPr>
        <w:rPr>
          <w:bCs w:val="0"/>
        </w:rPr>
      </w:pPr>
      <w:r w:rsidRPr="00200FF3">
        <w:t xml:space="preserve">Заболевание начинается в детском и юношеском возрасте (5-15 лет). </w:t>
      </w:r>
      <w:r>
        <w:t xml:space="preserve">                                              </w:t>
      </w:r>
      <w:r w:rsidRPr="00DA2061">
        <w:t>85-90% впервые заболевших ревматизмом – дети и подростки от 5 до 20 лет</w:t>
      </w:r>
      <w:r>
        <w:t xml:space="preserve">. </w:t>
      </w:r>
      <w:r w:rsidRPr="00200FF3">
        <w:t xml:space="preserve"> Женщины болеют в 2-3 раза чаще, чем мужчины. </w:t>
      </w:r>
      <w:r w:rsidRPr="00DA2061">
        <w:t>У взрослых пик заболеваемости 25-35 лет</w:t>
      </w:r>
      <w:r>
        <w:t>.</w:t>
      </w:r>
    </w:p>
    <w:p w:rsidR="006E0C39" w:rsidRDefault="006E0C39" w:rsidP="006E0C39">
      <w:pPr>
        <w:rPr>
          <w:bCs w:val="0"/>
        </w:rPr>
      </w:pPr>
      <w:r w:rsidRPr="00DA2061">
        <w:t>Ревматизм занимает 4 место среди болезней системы кровообращения и 3 место среди ревматических болезней</w:t>
      </w:r>
    </w:p>
    <w:p w:rsidR="006E0C39" w:rsidRDefault="006E0C39" w:rsidP="006E0C39">
      <w:pPr>
        <w:jc w:val="center"/>
        <w:rPr>
          <w:bCs w:val="0"/>
        </w:rPr>
      </w:pPr>
      <w:r w:rsidRPr="000F31E4">
        <w:rPr>
          <w:b/>
          <w:u w:val="single"/>
        </w:rPr>
        <w:t>Этиология</w:t>
      </w:r>
    </w:p>
    <w:p w:rsidR="006E0C39" w:rsidRPr="001B01C6" w:rsidRDefault="006E0C39" w:rsidP="006E0C39">
      <w:pPr>
        <w:ind w:firstLine="284"/>
        <w:rPr>
          <w:bCs w:val="0"/>
        </w:rPr>
      </w:pPr>
      <w:r w:rsidRPr="00200FF3">
        <w:t xml:space="preserve">Основным возбудителем является </w:t>
      </w:r>
      <w:proofErr w:type="spellStart"/>
      <w:proofErr w:type="gramStart"/>
      <w:r w:rsidRPr="00200FF3">
        <w:t>бета-гемолитический</w:t>
      </w:r>
      <w:proofErr w:type="spellEnd"/>
      <w:proofErr w:type="gramEnd"/>
      <w:r w:rsidRPr="00200FF3">
        <w:t xml:space="preserve"> стрептококк группы А. </w:t>
      </w:r>
      <w:r w:rsidRPr="001B01C6">
        <w:t>В семьях больных ревматизмом повторные случаи РЛ встречаются в 3 раза чаще, чем в популяции, а ревматические пороки сердца встречаются в 4 раза чаще</w:t>
      </w:r>
      <w:r>
        <w:t>.</w:t>
      </w:r>
    </w:p>
    <w:p w:rsidR="006E0C39" w:rsidRDefault="006E0C39" w:rsidP="006E0C39">
      <w:pPr>
        <w:jc w:val="center"/>
        <w:rPr>
          <w:bCs w:val="0"/>
        </w:rPr>
      </w:pPr>
      <w:r w:rsidRPr="000F31E4">
        <w:rPr>
          <w:b/>
          <w:u w:val="single"/>
        </w:rPr>
        <w:t>Способствующие факторы</w:t>
      </w:r>
    </w:p>
    <w:p w:rsidR="006E0C39" w:rsidRPr="00F0131E" w:rsidRDefault="006E0C39" w:rsidP="006E0C39">
      <w:pPr>
        <w:rPr>
          <w:bCs w:val="0"/>
        </w:rPr>
      </w:pPr>
      <w:r w:rsidRPr="00F0131E">
        <w:t xml:space="preserve">наследственная предрасположенность, переохлаждение, влажность, плохое питание, снижение иммунитета, аллергическая настроенность организма </w:t>
      </w:r>
    </w:p>
    <w:p w:rsidR="006E0C39" w:rsidRDefault="006E0C39" w:rsidP="006E0C39">
      <w:pPr>
        <w:jc w:val="center"/>
        <w:rPr>
          <w:bCs w:val="0"/>
        </w:rPr>
      </w:pPr>
      <w:r w:rsidRPr="000F31E4">
        <w:rPr>
          <w:b/>
          <w:u w:val="single"/>
        </w:rPr>
        <w:t>Патогенез</w:t>
      </w:r>
    </w:p>
    <w:p w:rsidR="006E0C39" w:rsidRDefault="006E0C39" w:rsidP="006E0C39">
      <w:pPr>
        <w:ind w:firstLine="284"/>
        <w:rPr>
          <w:bCs w:val="0"/>
        </w:rPr>
      </w:pPr>
      <w:r w:rsidRPr="000F31E4">
        <w:t>При сборе информации</w:t>
      </w:r>
      <w:r w:rsidRPr="00200FF3">
        <w:t xml:space="preserve"> у пациента выясняется, что за 2-3 недели до начала ревматизма он перенес стрептококковую инфекцию (ангину, скарлатину, отит, обострение тонзиллита</w:t>
      </w:r>
      <w:r>
        <w:t>, рожистое воспаление</w:t>
      </w:r>
      <w:r w:rsidRPr="00200FF3">
        <w:t xml:space="preserve"> и т.д.).</w:t>
      </w:r>
      <w:r w:rsidRPr="0018704E">
        <w:t xml:space="preserve"> </w:t>
      </w:r>
      <w:r w:rsidRPr="000F31E4">
        <w:t>С</w:t>
      </w:r>
      <w:r>
        <w:t>трептококки вырабатывают токсины, действующие на миокард, соединительную ткань, увеличивают проницаемость сосудистой стенки, вызывают пирогенную реакцию (повышение температуры). Они изменяют белки органов и тканей, и эти ткани становятся другими, «чужими» для иммунной системы. В течение</w:t>
      </w:r>
      <w:r w:rsidRPr="00C57F2B">
        <w:t xml:space="preserve"> 2-3 недел</w:t>
      </w:r>
      <w:r>
        <w:t>ь после стрептококковой инфекции в организме</w:t>
      </w:r>
      <w:r w:rsidRPr="00C57F2B">
        <w:t xml:space="preserve"> образуются антитела к стрептококку. </w:t>
      </w:r>
      <w:r>
        <w:t>А т.к. а</w:t>
      </w:r>
      <w:r w:rsidRPr="00C57F2B">
        <w:t xml:space="preserve">нтигены стрептококка поражают миокард и соединительную ткань, появляющиеся </w:t>
      </w:r>
      <w:proofErr w:type="spellStart"/>
      <w:r w:rsidRPr="00C57F2B">
        <w:t>антистрептококковые</w:t>
      </w:r>
      <w:proofErr w:type="spellEnd"/>
      <w:r w:rsidRPr="00C57F2B">
        <w:t xml:space="preserve"> антитела перекрестно реагируют с  ними. </w:t>
      </w:r>
    </w:p>
    <w:p w:rsidR="006E0C39" w:rsidRDefault="006E0C39" w:rsidP="006E0C39">
      <w:pPr>
        <w:rPr>
          <w:bCs w:val="0"/>
        </w:rPr>
      </w:pPr>
      <w:r w:rsidRPr="00200FF3">
        <w:t xml:space="preserve">Развивается аутоиммунный процесс. </w:t>
      </w:r>
      <w:r w:rsidRPr="00C57F2B">
        <w:t xml:space="preserve">Поддерживается специфическая воспалительная реакция с локализацией в соединительной ткани. </w:t>
      </w:r>
    </w:p>
    <w:p w:rsidR="006E0C39" w:rsidRDefault="006E0C39" w:rsidP="006E0C39">
      <w:r w:rsidRPr="00C57F2B">
        <w:t xml:space="preserve">1 стадия – </w:t>
      </w:r>
      <w:r w:rsidRPr="00C57F2B">
        <w:rPr>
          <w:i/>
          <w:iCs/>
        </w:rPr>
        <w:t>экссудативная</w:t>
      </w:r>
      <w:r w:rsidRPr="00C57F2B">
        <w:t xml:space="preserve">: развивается отек </w:t>
      </w:r>
      <w:proofErr w:type="spellStart"/>
      <w:r w:rsidRPr="00C57F2B">
        <w:t>коллагеновых</w:t>
      </w:r>
      <w:proofErr w:type="spellEnd"/>
      <w:r w:rsidRPr="00C57F2B">
        <w:t xml:space="preserve"> волокон. </w:t>
      </w:r>
      <w:r>
        <w:t xml:space="preserve">                                            </w:t>
      </w:r>
      <w:r w:rsidRPr="00C57F2B">
        <w:t xml:space="preserve">2 стадия – </w:t>
      </w:r>
      <w:r w:rsidRPr="00C57F2B">
        <w:rPr>
          <w:i/>
          <w:iCs/>
        </w:rPr>
        <w:t>пролиферативная:</w:t>
      </w:r>
      <w:r w:rsidRPr="00C57F2B">
        <w:t xml:space="preserve"> в соединительной ткани образуются специфические ревматические узелки (гранулемы </w:t>
      </w:r>
      <w:proofErr w:type="spellStart"/>
      <w:r w:rsidRPr="00C57F2B">
        <w:t>Ашофф</w:t>
      </w:r>
      <w:proofErr w:type="spellEnd"/>
      <w:r w:rsidRPr="00C57F2B">
        <w:t xml:space="preserve"> – </w:t>
      </w:r>
      <w:proofErr w:type="spellStart"/>
      <w:r w:rsidRPr="00C57F2B">
        <w:t>Талалаева</w:t>
      </w:r>
      <w:proofErr w:type="spellEnd"/>
      <w:r w:rsidRPr="00C57F2B">
        <w:t xml:space="preserve">). Они располагаются на клапанах сердца (эндокард), вокруг суставов, поражают сосуды. </w:t>
      </w:r>
      <w:r>
        <w:t xml:space="preserve">                                                                                                                                      </w:t>
      </w:r>
    </w:p>
    <w:p w:rsidR="006E0C39" w:rsidRDefault="006E0C39" w:rsidP="006E0C39">
      <w:pPr>
        <w:rPr>
          <w:bCs w:val="0"/>
        </w:rPr>
      </w:pPr>
      <w:r w:rsidRPr="00C57F2B">
        <w:lastRenderedPageBreak/>
        <w:t xml:space="preserve">3 стадия – </w:t>
      </w:r>
      <w:r w:rsidRPr="00C57F2B">
        <w:rPr>
          <w:i/>
          <w:iCs/>
        </w:rPr>
        <w:t>склеротическая</w:t>
      </w:r>
      <w:r w:rsidRPr="00C57F2B">
        <w:t xml:space="preserve">: узелки рубцуются, сморщиваются, что приводит к деформации клапанов, нарушению со стороны пораженных органов. </w:t>
      </w:r>
    </w:p>
    <w:p w:rsidR="006E0C39" w:rsidRDefault="006E0C39" w:rsidP="006E0C39">
      <w:pPr>
        <w:rPr>
          <w:bCs w:val="0"/>
        </w:rPr>
      </w:pPr>
      <w:r w:rsidRPr="003D4295">
        <w:rPr>
          <w:bCs w:val="0"/>
          <w:noProof/>
          <w:lang w:eastAsia="ru-RU"/>
        </w:rPr>
        <w:drawing>
          <wp:inline distT="0" distB="0" distL="0" distR="0">
            <wp:extent cx="3914775" cy="2095500"/>
            <wp:effectExtent l="19050" t="0" r="9525" b="0"/>
            <wp:docPr id="6" name="Рисунок 2"/>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5" cstate="print">
                      <a:lum bright="-6000" contrast="18000"/>
                    </a:blip>
                    <a:srcRect l="55713" t="70099" r="13731" b="9442"/>
                    <a:stretch>
                      <a:fillRect/>
                    </a:stretch>
                  </pic:blipFill>
                  <pic:spPr bwMode="auto">
                    <a:xfrm>
                      <a:off x="0" y="0"/>
                      <a:ext cx="3915683" cy="2095986"/>
                    </a:xfrm>
                    <a:prstGeom prst="rect">
                      <a:avLst/>
                    </a:prstGeom>
                    <a:noFill/>
                    <a:ln w="9525">
                      <a:noFill/>
                      <a:round/>
                      <a:headEnd/>
                      <a:tailEnd/>
                    </a:ln>
                    <a:effectLst/>
                  </pic:spPr>
                </pic:pic>
              </a:graphicData>
            </a:graphic>
          </wp:inline>
        </w:drawing>
      </w:r>
      <w:r>
        <w:t xml:space="preserve"> гранулема </w:t>
      </w:r>
    </w:p>
    <w:p w:rsidR="006E0C39" w:rsidRPr="000F31E4" w:rsidRDefault="006E0C39" w:rsidP="006E0C39">
      <w:pPr>
        <w:jc w:val="center"/>
        <w:rPr>
          <w:b/>
          <w:bCs w:val="0"/>
        </w:rPr>
      </w:pPr>
      <w:r w:rsidRPr="000F31E4">
        <w:rPr>
          <w:b/>
          <w:u w:val="single"/>
        </w:rPr>
        <w:t>Классификация</w:t>
      </w:r>
    </w:p>
    <w:p w:rsidR="006E0C39" w:rsidRDefault="006E0C39" w:rsidP="006E0C39">
      <w:pPr>
        <w:rPr>
          <w:bCs w:val="0"/>
        </w:rPr>
      </w:pPr>
      <w:r w:rsidRPr="00427B64">
        <w:rPr>
          <w:b/>
        </w:rPr>
        <w:t>1</w:t>
      </w:r>
      <w:r w:rsidRPr="00C57F2B">
        <w:t xml:space="preserve">. </w:t>
      </w:r>
      <w:r w:rsidRPr="000F31E4">
        <w:rPr>
          <w:b/>
        </w:rPr>
        <w:t>Р</w:t>
      </w:r>
      <w:r w:rsidRPr="00427B64">
        <w:rPr>
          <w:b/>
        </w:rPr>
        <w:t>евматическая лихорадка – острая (ОРЛ)</w:t>
      </w:r>
      <w:r w:rsidRPr="00C57F2B">
        <w:t xml:space="preserve"> и повторная </w:t>
      </w:r>
      <w:r>
        <w:t xml:space="preserve">                               </w:t>
      </w:r>
      <w:r w:rsidRPr="00C57F2B">
        <w:t xml:space="preserve">    </w:t>
      </w:r>
      <w:r>
        <w:t xml:space="preserve">   </w:t>
      </w:r>
    </w:p>
    <w:p w:rsidR="006E0C39" w:rsidRPr="000F31E4" w:rsidRDefault="006E0C39" w:rsidP="006E0C39">
      <w:pPr>
        <w:rPr>
          <w:bCs w:val="0"/>
          <w:i/>
        </w:rPr>
      </w:pPr>
      <w:r>
        <w:t xml:space="preserve">       </w:t>
      </w:r>
      <w:r w:rsidRPr="000F31E4">
        <w:rPr>
          <w:i/>
        </w:rPr>
        <w:t xml:space="preserve">3 степени активности    </w:t>
      </w:r>
    </w:p>
    <w:p w:rsidR="006E0C39" w:rsidRPr="00356CDD" w:rsidRDefault="006E0C39" w:rsidP="006E0C39">
      <w:pPr>
        <w:ind w:firstLine="567"/>
        <w:rPr>
          <w:bCs w:val="0"/>
        </w:rPr>
      </w:pPr>
      <w:r w:rsidRPr="001B01C6">
        <w:t>1 степень</w:t>
      </w:r>
      <w:r w:rsidRPr="00356CDD">
        <w:t xml:space="preserve"> — минимальная активность</w:t>
      </w:r>
    </w:p>
    <w:p w:rsidR="006E0C39" w:rsidRPr="00356CDD" w:rsidRDefault="006E0C39" w:rsidP="006E0C39">
      <w:pPr>
        <w:ind w:firstLine="567"/>
        <w:rPr>
          <w:bCs w:val="0"/>
        </w:rPr>
      </w:pPr>
      <w:r>
        <w:t>2 степень</w:t>
      </w:r>
      <w:r w:rsidRPr="00356CDD">
        <w:t xml:space="preserve"> — умеренное </w:t>
      </w:r>
      <w:proofErr w:type="spellStart"/>
      <w:r w:rsidRPr="00356CDD">
        <w:t>гиперреактивное</w:t>
      </w:r>
      <w:proofErr w:type="spellEnd"/>
      <w:r w:rsidRPr="00356CDD">
        <w:t xml:space="preserve"> состояние</w:t>
      </w:r>
    </w:p>
    <w:p w:rsidR="006E0C39" w:rsidRPr="00356CDD" w:rsidRDefault="006E0C39" w:rsidP="006E0C39">
      <w:pPr>
        <w:ind w:firstLine="567"/>
        <w:rPr>
          <w:bCs w:val="0"/>
        </w:rPr>
      </w:pPr>
      <w:r>
        <w:t>3 степень</w:t>
      </w:r>
      <w:r w:rsidRPr="00356CDD">
        <w:t xml:space="preserve"> — </w:t>
      </w:r>
      <w:proofErr w:type="spellStart"/>
      <w:r w:rsidRPr="00356CDD">
        <w:t>гиперергическая</w:t>
      </w:r>
      <w:proofErr w:type="spellEnd"/>
      <w:r w:rsidRPr="00356CDD">
        <w:t xml:space="preserve"> реакция организма</w:t>
      </w:r>
    </w:p>
    <w:p w:rsidR="006E0C39" w:rsidRPr="000F31E4" w:rsidRDefault="006E0C39" w:rsidP="006E0C39">
      <w:pPr>
        <w:rPr>
          <w:bCs w:val="0"/>
          <w:i/>
        </w:rPr>
      </w:pPr>
      <w:r w:rsidRPr="000F31E4">
        <w:rPr>
          <w:i/>
        </w:rPr>
        <w:t xml:space="preserve">      характер течения:  </w:t>
      </w:r>
    </w:p>
    <w:p w:rsidR="006E0C39" w:rsidRPr="0032644A" w:rsidRDefault="006E0C39" w:rsidP="006E0C39">
      <w:pPr>
        <w:pStyle w:val="a4"/>
        <w:numPr>
          <w:ilvl w:val="0"/>
          <w:numId w:val="2"/>
        </w:numPr>
        <w:ind w:left="0" w:firstLine="284"/>
        <w:rPr>
          <w:rFonts w:ascii="Times New Roman" w:hAnsi="Times New Roman" w:cs="Times New Roman"/>
          <w:sz w:val="28"/>
          <w:szCs w:val="28"/>
        </w:rPr>
      </w:pPr>
      <w:r w:rsidRPr="0032644A">
        <w:rPr>
          <w:rFonts w:ascii="Times New Roman" w:hAnsi="Times New Roman" w:cs="Times New Roman"/>
          <w:sz w:val="28"/>
          <w:szCs w:val="28"/>
        </w:rPr>
        <w:t xml:space="preserve">острое (до 3 </w:t>
      </w:r>
      <w:proofErr w:type="spellStart"/>
      <w:proofErr w:type="gramStart"/>
      <w:r w:rsidRPr="0032644A">
        <w:rPr>
          <w:rFonts w:ascii="Times New Roman" w:hAnsi="Times New Roman" w:cs="Times New Roman"/>
          <w:sz w:val="28"/>
          <w:szCs w:val="28"/>
        </w:rPr>
        <w:t>мес</w:t>
      </w:r>
      <w:proofErr w:type="spellEnd"/>
      <w:proofErr w:type="gramEnd"/>
      <w:r w:rsidRPr="0032644A">
        <w:rPr>
          <w:rFonts w:ascii="Times New Roman" w:hAnsi="Times New Roman" w:cs="Times New Roman"/>
          <w:sz w:val="28"/>
          <w:szCs w:val="28"/>
        </w:rPr>
        <w:t xml:space="preserve">) </w:t>
      </w:r>
    </w:p>
    <w:p w:rsidR="006E0C39" w:rsidRPr="0032644A" w:rsidRDefault="006E0C39" w:rsidP="006E0C39">
      <w:pPr>
        <w:pStyle w:val="a4"/>
        <w:numPr>
          <w:ilvl w:val="0"/>
          <w:numId w:val="2"/>
        </w:numPr>
        <w:ind w:left="0" w:firstLine="284"/>
        <w:rPr>
          <w:rFonts w:ascii="Times New Roman" w:hAnsi="Times New Roman" w:cs="Times New Roman"/>
          <w:sz w:val="28"/>
          <w:szCs w:val="28"/>
        </w:rPr>
      </w:pPr>
      <w:proofErr w:type="spellStart"/>
      <w:r w:rsidRPr="0032644A">
        <w:rPr>
          <w:rFonts w:ascii="Times New Roman" w:hAnsi="Times New Roman" w:cs="Times New Roman"/>
          <w:sz w:val="28"/>
          <w:szCs w:val="28"/>
        </w:rPr>
        <w:t>подострое</w:t>
      </w:r>
      <w:proofErr w:type="spellEnd"/>
      <w:r w:rsidRPr="0032644A">
        <w:rPr>
          <w:rFonts w:ascii="Times New Roman" w:hAnsi="Times New Roman" w:cs="Times New Roman"/>
          <w:sz w:val="28"/>
          <w:szCs w:val="28"/>
        </w:rPr>
        <w:t xml:space="preserve"> (3-6 </w:t>
      </w:r>
      <w:proofErr w:type="spellStart"/>
      <w:proofErr w:type="gramStart"/>
      <w:r w:rsidRPr="0032644A">
        <w:rPr>
          <w:rFonts w:ascii="Times New Roman" w:hAnsi="Times New Roman" w:cs="Times New Roman"/>
          <w:sz w:val="28"/>
          <w:szCs w:val="28"/>
        </w:rPr>
        <w:t>мес</w:t>
      </w:r>
      <w:proofErr w:type="spellEnd"/>
      <w:proofErr w:type="gramEnd"/>
      <w:r w:rsidRPr="0032644A">
        <w:rPr>
          <w:rFonts w:ascii="Times New Roman" w:hAnsi="Times New Roman" w:cs="Times New Roman"/>
          <w:sz w:val="28"/>
          <w:szCs w:val="28"/>
        </w:rPr>
        <w:t xml:space="preserve">) </w:t>
      </w:r>
    </w:p>
    <w:p w:rsidR="006E0C39" w:rsidRPr="0032644A" w:rsidRDefault="006E0C39" w:rsidP="006E0C39">
      <w:pPr>
        <w:pStyle w:val="a4"/>
        <w:numPr>
          <w:ilvl w:val="0"/>
          <w:numId w:val="2"/>
        </w:numPr>
        <w:ind w:left="0" w:firstLine="284"/>
        <w:rPr>
          <w:rFonts w:ascii="Times New Roman" w:hAnsi="Times New Roman" w:cs="Times New Roman"/>
          <w:sz w:val="28"/>
          <w:szCs w:val="28"/>
        </w:rPr>
      </w:pPr>
      <w:r w:rsidRPr="0032644A">
        <w:rPr>
          <w:rFonts w:ascii="Times New Roman" w:hAnsi="Times New Roman" w:cs="Times New Roman"/>
          <w:sz w:val="28"/>
          <w:szCs w:val="28"/>
        </w:rPr>
        <w:t xml:space="preserve">затяжное (6-12мес)  </w:t>
      </w:r>
    </w:p>
    <w:p w:rsidR="006E0C39" w:rsidRPr="0032644A" w:rsidRDefault="006E0C39" w:rsidP="006E0C39">
      <w:pPr>
        <w:pStyle w:val="a4"/>
        <w:numPr>
          <w:ilvl w:val="0"/>
          <w:numId w:val="2"/>
        </w:numPr>
        <w:ind w:left="0" w:firstLine="284"/>
        <w:rPr>
          <w:rFonts w:ascii="Times New Roman" w:hAnsi="Times New Roman" w:cs="Times New Roman"/>
          <w:sz w:val="28"/>
          <w:szCs w:val="28"/>
        </w:rPr>
      </w:pPr>
      <w:r w:rsidRPr="0032644A">
        <w:rPr>
          <w:rFonts w:ascii="Times New Roman" w:hAnsi="Times New Roman" w:cs="Times New Roman"/>
          <w:sz w:val="28"/>
          <w:szCs w:val="28"/>
        </w:rPr>
        <w:t xml:space="preserve">непрерывно </w:t>
      </w:r>
      <w:proofErr w:type="gramStart"/>
      <w:r w:rsidRPr="0032644A">
        <w:rPr>
          <w:rFonts w:ascii="Times New Roman" w:hAnsi="Times New Roman" w:cs="Times New Roman"/>
          <w:sz w:val="28"/>
          <w:szCs w:val="28"/>
        </w:rPr>
        <w:t>рецидивирующее</w:t>
      </w:r>
      <w:proofErr w:type="gramEnd"/>
      <w:r w:rsidRPr="0032644A">
        <w:rPr>
          <w:rFonts w:ascii="Times New Roman" w:hAnsi="Times New Roman" w:cs="Times New Roman"/>
          <w:sz w:val="28"/>
          <w:szCs w:val="28"/>
        </w:rPr>
        <w:t xml:space="preserve"> (больше года)</w:t>
      </w:r>
    </w:p>
    <w:p w:rsidR="006E0C39" w:rsidRPr="0032644A" w:rsidRDefault="006E0C39" w:rsidP="006E0C39">
      <w:pPr>
        <w:pStyle w:val="a4"/>
        <w:numPr>
          <w:ilvl w:val="0"/>
          <w:numId w:val="2"/>
        </w:numPr>
        <w:ind w:left="0" w:firstLine="284"/>
        <w:rPr>
          <w:rFonts w:ascii="Times New Roman" w:hAnsi="Times New Roman" w:cs="Times New Roman"/>
          <w:sz w:val="28"/>
          <w:szCs w:val="28"/>
        </w:rPr>
      </w:pPr>
      <w:r w:rsidRPr="0032644A">
        <w:rPr>
          <w:rFonts w:ascii="Times New Roman" w:hAnsi="Times New Roman" w:cs="Times New Roman"/>
          <w:sz w:val="28"/>
          <w:szCs w:val="28"/>
        </w:rPr>
        <w:t xml:space="preserve">латентное </w:t>
      </w:r>
    </w:p>
    <w:p w:rsidR="006E0C39" w:rsidRDefault="006E0C39" w:rsidP="006E0C39">
      <w:pPr>
        <w:rPr>
          <w:bCs w:val="0"/>
        </w:rPr>
      </w:pPr>
    </w:p>
    <w:p w:rsidR="006E0C39" w:rsidRDefault="006E0C39" w:rsidP="006E0C39">
      <w:pPr>
        <w:rPr>
          <w:bCs w:val="0"/>
        </w:rPr>
      </w:pPr>
      <w:r w:rsidRPr="00427B64">
        <w:rPr>
          <w:b/>
        </w:rPr>
        <w:t>2.</w:t>
      </w:r>
      <w:r w:rsidRPr="00C57F2B">
        <w:t xml:space="preserve"> </w:t>
      </w:r>
      <w:r w:rsidRPr="000F31E4">
        <w:rPr>
          <w:b/>
        </w:rPr>
        <w:t>Х</w:t>
      </w:r>
      <w:r w:rsidRPr="00427B64">
        <w:rPr>
          <w:b/>
        </w:rPr>
        <w:t>роническая ревматическая болезнь сердца</w:t>
      </w:r>
      <w:r w:rsidRPr="00C57F2B">
        <w:t xml:space="preserve"> </w:t>
      </w:r>
      <w:r w:rsidRPr="00DA2061">
        <w:t xml:space="preserve">это заболевание, характеризующееся поражением сердечных клапанов (с пороком сердца, без порока) сформировавшимся после </w:t>
      </w:r>
      <w:proofErr w:type="gramStart"/>
      <w:r w:rsidRPr="00DA2061">
        <w:t>перенесенной</w:t>
      </w:r>
      <w:proofErr w:type="gramEnd"/>
      <w:r w:rsidRPr="00DA2061">
        <w:t xml:space="preserve"> ОРЛ</w:t>
      </w:r>
    </w:p>
    <w:p w:rsidR="006E0C39" w:rsidRPr="00C57F2B" w:rsidRDefault="006E0C39" w:rsidP="006E0C39">
      <w:pPr>
        <w:rPr>
          <w:bCs w:val="0"/>
        </w:rPr>
      </w:pPr>
      <w:r w:rsidRPr="00C57F2B">
        <w:rPr>
          <w:b/>
          <w:u w:val="single"/>
        </w:rPr>
        <w:t>Клинические формы</w:t>
      </w:r>
      <w:r w:rsidRPr="00C57F2B">
        <w:t xml:space="preserve"> </w:t>
      </w:r>
    </w:p>
    <w:p w:rsidR="006E0C39" w:rsidRDefault="006E0C39" w:rsidP="006E0C39">
      <w:pPr>
        <w:rPr>
          <w:bCs w:val="0"/>
        </w:rPr>
      </w:pPr>
      <w:r w:rsidRPr="00095E26">
        <w:t xml:space="preserve">1) сердечная (ревмокардит)  </w:t>
      </w:r>
    </w:p>
    <w:p w:rsidR="006E0C39" w:rsidRDefault="006E0C39" w:rsidP="006E0C39">
      <w:pPr>
        <w:rPr>
          <w:bCs w:val="0"/>
        </w:rPr>
      </w:pPr>
      <w:r w:rsidRPr="00095E26">
        <w:t xml:space="preserve">2) </w:t>
      </w:r>
      <w:proofErr w:type="gramStart"/>
      <w:r w:rsidRPr="00095E26">
        <w:t>суставная</w:t>
      </w:r>
      <w:proofErr w:type="gramEnd"/>
      <w:r w:rsidRPr="00095E26">
        <w:t xml:space="preserve"> (ревматический артрит)                                      </w:t>
      </w:r>
    </w:p>
    <w:p w:rsidR="006E0C39" w:rsidRDefault="006E0C39" w:rsidP="006E0C39">
      <w:pPr>
        <w:rPr>
          <w:bCs w:val="0"/>
        </w:rPr>
      </w:pPr>
      <w:r w:rsidRPr="00095E26">
        <w:t xml:space="preserve">3) с поражением кожи           </w:t>
      </w:r>
    </w:p>
    <w:p w:rsidR="006E0C39" w:rsidRDefault="006E0C39" w:rsidP="006E0C39">
      <w:pPr>
        <w:rPr>
          <w:bCs w:val="0"/>
        </w:rPr>
      </w:pPr>
      <w:r w:rsidRPr="00095E26">
        <w:t xml:space="preserve">4)  с поражением ЦНС (хорея)                                </w:t>
      </w:r>
    </w:p>
    <w:p w:rsidR="006E0C39" w:rsidRPr="00095E26" w:rsidRDefault="006E0C39" w:rsidP="006E0C39">
      <w:pPr>
        <w:rPr>
          <w:bCs w:val="0"/>
        </w:rPr>
      </w:pPr>
      <w:r w:rsidRPr="00095E26">
        <w:t xml:space="preserve">5) </w:t>
      </w:r>
      <w:proofErr w:type="gramStart"/>
      <w:r w:rsidRPr="00095E26">
        <w:t>висцеральная</w:t>
      </w:r>
      <w:proofErr w:type="gramEnd"/>
      <w:r w:rsidRPr="00095E26">
        <w:t xml:space="preserve"> (с поражением внутренних органов) </w:t>
      </w:r>
    </w:p>
    <w:p w:rsidR="006E0C39" w:rsidRPr="00C57F2B" w:rsidRDefault="006E0C39" w:rsidP="006E0C39">
      <w:pPr>
        <w:jc w:val="center"/>
        <w:rPr>
          <w:bCs w:val="0"/>
        </w:rPr>
      </w:pPr>
      <w:r w:rsidRPr="00C57F2B">
        <w:rPr>
          <w:b/>
          <w:u w:val="single"/>
        </w:rPr>
        <w:lastRenderedPageBreak/>
        <w:t>Клиническая картина</w:t>
      </w:r>
    </w:p>
    <w:p w:rsidR="006E0C39" w:rsidRPr="00095E26" w:rsidRDefault="006E0C39" w:rsidP="006E0C39">
      <w:pPr>
        <w:numPr>
          <w:ilvl w:val="0"/>
          <w:numId w:val="6"/>
        </w:numPr>
        <w:tabs>
          <w:tab w:val="clear" w:pos="720"/>
          <w:tab w:val="num" w:pos="284"/>
        </w:tabs>
        <w:spacing w:line="240" w:lineRule="auto"/>
        <w:ind w:left="0" w:firstLine="0"/>
        <w:rPr>
          <w:bCs w:val="0"/>
        </w:rPr>
      </w:pPr>
      <w:r w:rsidRPr="00616F52">
        <w:rPr>
          <w:b/>
          <w:i/>
          <w:iCs/>
          <w:u w:val="single"/>
        </w:rPr>
        <w:t>Сердечная форма (ревмокардит)</w:t>
      </w:r>
      <w:r w:rsidRPr="00616F52">
        <w:rPr>
          <w:b/>
          <w:i/>
          <w:iCs/>
        </w:rPr>
        <w:t xml:space="preserve"> </w:t>
      </w:r>
      <w:r>
        <w:rPr>
          <w:b/>
          <w:i/>
          <w:iCs/>
        </w:rPr>
        <w:t xml:space="preserve"> </w:t>
      </w:r>
    </w:p>
    <w:p w:rsidR="006E0C39" w:rsidRDefault="006E0C39" w:rsidP="006E0C39">
      <w:pPr>
        <w:rPr>
          <w:bCs w:val="0"/>
        </w:rPr>
      </w:pPr>
      <w:r w:rsidRPr="00616F52">
        <w:t xml:space="preserve">При ревматизме могут поражаться все три оболочки сердца. В первую очередь – миокард, затем эндокард, реже – перикард. Могут сочетаться одновременно миокардит и эндокардит. Поражение одновременно всех оболочек сердца – </w:t>
      </w:r>
      <w:proofErr w:type="spellStart"/>
      <w:r w:rsidRPr="00095E26">
        <w:rPr>
          <w:i/>
        </w:rPr>
        <w:t>панкардит</w:t>
      </w:r>
      <w:proofErr w:type="spellEnd"/>
      <w:r w:rsidRPr="00616F52">
        <w:t xml:space="preserve"> – бывает редко. </w:t>
      </w:r>
    </w:p>
    <w:p w:rsidR="006E0C39" w:rsidRDefault="006E0C39" w:rsidP="006E0C39">
      <w:pPr>
        <w:rPr>
          <w:bCs w:val="0"/>
        </w:rPr>
      </w:pPr>
      <w:r w:rsidRPr="00405B4F">
        <w:rPr>
          <w:bCs w:val="0"/>
          <w:noProof/>
          <w:lang w:eastAsia="ru-RU"/>
        </w:rPr>
        <w:drawing>
          <wp:inline distT="0" distB="0" distL="0" distR="0">
            <wp:extent cx="4781550" cy="2619375"/>
            <wp:effectExtent l="19050" t="0" r="0" b="0"/>
            <wp:docPr id="21" name="Рисунок 3"/>
            <wp:cNvGraphicFramePr/>
            <a:graphic xmlns:a="http://schemas.openxmlformats.org/drawingml/2006/main">
              <a:graphicData uri="http://schemas.openxmlformats.org/drawingml/2006/picture">
                <pic:pic xmlns:pic="http://schemas.openxmlformats.org/drawingml/2006/picture">
                  <pic:nvPicPr>
                    <pic:cNvPr id="47106" name="Picture 2"/>
                    <pic:cNvPicPr>
                      <a:picLocks noChangeAspect="1" noChangeArrowheads="1"/>
                    </pic:cNvPicPr>
                  </pic:nvPicPr>
                  <pic:blipFill>
                    <a:blip r:embed="rId6" cstate="print"/>
                    <a:srcRect/>
                    <a:stretch>
                      <a:fillRect/>
                    </a:stretch>
                  </pic:blipFill>
                  <pic:spPr bwMode="auto">
                    <a:xfrm>
                      <a:off x="0" y="0"/>
                      <a:ext cx="4781550" cy="2619375"/>
                    </a:xfrm>
                    <a:prstGeom prst="rect">
                      <a:avLst/>
                    </a:prstGeom>
                    <a:noFill/>
                    <a:ln w="9525">
                      <a:noFill/>
                      <a:miter lim="800000"/>
                      <a:headEnd/>
                      <a:tailEnd/>
                    </a:ln>
                    <a:effectLst/>
                  </pic:spPr>
                </pic:pic>
              </a:graphicData>
            </a:graphic>
          </wp:inline>
        </w:drawing>
      </w:r>
    </w:p>
    <w:p w:rsidR="006E0C39" w:rsidRPr="00C57F2B" w:rsidRDefault="006E0C39" w:rsidP="006E0C39">
      <w:pPr>
        <w:rPr>
          <w:bCs w:val="0"/>
        </w:rPr>
      </w:pPr>
      <w:r w:rsidRPr="00C57F2B">
        <w:t xml:space="preserve">При </w:t>
      </w:r>
      <w:r w:rsidRPr="00C57F2B">
        <w:rPr>
          <w:b/>
          <w:i/>
          <w:iCs/>
        </w:rPr>
        <w:t>миокардите</w:t>
      </w:r>
      <w:r w:rsidRPr="00C57F2B">
        <w:t xml:space="preserve"> появляются и нарастают симптомы сердечной недостаточности: </w:t>
      </w:r>
    </w:p>
    <w:p w:rsidR="006E0C39" w:rsidRPr="0018704E" w:rsidRDefault="006E0C39" w:rsidP="006E0C39">
      <w:pPr>
        <w:pStyle w:val="a3"/>
        <w:numPr>
          <w:ilvl w:val="0"/>
          <w:numId w:val="7"/>
        </w:numPr>
        <w:tabs>
          <w:tab w:val="clear" w:pos="1080"/>
          <w:tab w:val="num" w:pos="284"/>
        </w:tabs>
        <w:ind w:left="0" w:firstLine="0"/>
        <w:rPr>
          <w:rFonts w:eastAsia="+mn-ea"/>
          <w:bCs w:val="0"/>
          <w:sz w:val="28"/>
          <w:szCs w:val="28"/>
        </w:rPr>
      </w:pPr>
      <w:r w:rsidRPr="0018704E">
        <w:rPr>
          <w:rFonts w:eastAsia="+mn-ea"/>
          <w:sz w:val="28"/>
          <w:szCs w:val="28"/>
        </w:rPr>
        <w:t xml:space="preserve">пациенты жалуются на </w:t>
      </w:r>
      <w:r w:rsidRPr="0018704E">
        <w:rPr>
          <w:rFonts w:eastAsia="+mn-ea"/>
          <w:sz w:val="28"/>
          <w:szCs w:val="28"/>
          <w:u w:val="single"/>
        </w:rPr>
        <w:t>снижение работоспособности</w:t>
      </w:r>
      <w:r w:rsidRPr="0018704E">
        <w:rPr>
          <w:rFonts w:eastAsia="+mn-ea"/>
          <w:sz w:val="28"/>
          <w:szCs w:val="28"/>
        </w:rPr>
        <w:t xml:space="preserve">, утомляемость, слабость, особенно при физической нагрузке; </w:t>
      </w:r>
    </w:p>
    <w:p w:rsidR="006E0C39" w:rsidRPr="0018704E" w:rsidRDefault="006E0C39" w:rsidP="006E0C39">
      <w:pPr>
        <w:pStyle w:val="a3"/>
        <w:numPr>
          <w:ilvl w:val="0"/>
          <w:numId w:val="7"/>
        </w:numPr>
        <w:tabs>
          <w:tab w:val="clear" w:pos="1080"/>
          <w:tab w:val="num" w:pos="284"/>
        </w:tabs>
        <w:ind w:left="0" w:firstLine="0"/>
        <w:rPr>
          <w:rFonts w:eastAsia="+mn-ea"/>
          <w:bCs w:val="0"/>
          <w:sz w:val="28"/>
          <w:szCs w:val="28"/>
        </w:rPr>
      </w:pPr>
      <w:r w:rsidRPr="0018704E">
        <w:rPr>
          <w:rFonts w:eastAsia="+mn-ea"/>
          <w:sz w:val="28"/>
          <w:szCs w:val="28"/>
        </w:rPr>
        <w:t xml:space="preserve">неприятные ощущения в области сердца или </w:t>
      </w:r>
      <w:r w:rsidRPr="0018704E">
        <w:rPr>
          <w:rFonts w:eastAsia="+mn-ea"/>
          <w:sz w:val="28"/>
          <w:szCs w:val="28"/>
          <w:u w:val="single"/>
        </w:rPr>
        <w:t>боли</w:t>
      </w:r>
      <w:r w:rsidRPr="0018704E">
        <w:rPr>
          <w:rFonts w:eastAsia="+mn-ea"/>
          <w:sz w:val="28"/>
          <w:szCs w:val="28"/>
        </w:rPr>
        <w:t xml:space="preserve"> колющего, ноющего характера, постоянные, не проходящие после приема нитроглицерина; </w:t>
      </w:r>
    </w:p>
    <w:p w:rsidR="006E0C39" w:rsidRPr="0018704E" w:rsidRDefault="006E0C39" w:rsidP="006E0C39">
      <w:pPr>
        <w:pStyle w:val="a3"/>
        <w:numPr>
          <w:ilvl w:val="0"/>
          <w:numId w:val="7"/>
        </w:numPr>
        <w:tabs>
          <w:tab w:val="clear" w:pos="1080"/>
          <w:tab w:val="num" w:pos="284"/>
        </w:tabs>
        <w:ind w:left="0" w:firstLine="0"/>
        <w:rPr>
          <w:rFonts w:eastAsia="+mn-ea"/>
          <w:bCs w:val="0"/>
          <w:sz w:val="28"/>
          <w:szCs w:val="28"/>
        </w:rPr>
      </w:pPr>
      <w:r w:rsidRPr="0018704E">
        <w:rPr>
          <w:rFonts w:eastAsia="+mn-ea"/>
          <w:sz w:val="28"/>
          <w:szCs w:val="28"/>
          <w:u w:val="single"/>
        </w:rPr>
        <w:t>нарушения ритма сердца</w:t>
      </w:r>
      <w:r w:rsidRPr="0018704E">
        <w:rPr>
          <w:rFonts w:eastAsia="+mn-ea"/>
          <w:sz w:val="28"/>
          <w:szCs w:val="28"/>
        </w:rPr>
        <w:t xml:space="preserve">, перебои, сердцебиение, </w:t>
      </w:r>
    </w:p>
    <w:p w:rsidR="006E0C39" w:rsidRPr="0018704E" w:rsidRDefault="006E0C39" w:rsidP="006E0C39">
      <w:pPr>
        <w:pStyle w:val="a3"/>
        <w:numPr>
          <w:ilvl w:val="0"/>
          <w:numId w:val="7"/>
        </w:numPr>
        <w:tabs>
          <w:tab w:val="clear" w:pos="1080"/>
          <w:tab w:val="num" w:pos="284"/>
        </w:tabs>
        <w:ind w:left="0" w:firstLine="0"/>
        <w:rPr>
          <w:rFonts w:eastAsia="+mn-ea"/>
          <w:bCs w:val="0"/>
          <w:sz w:val="28"/>
          <w:szCs w:val="28"/>
        </w:rPr>
      </w:pPr>
      <w:r w:rsidRPr="0018704E">
        <w:rPr>
          <w:rFonts w:eastAsia="+mn-ea"/>
          <w:sz w:val="28"/>
          <w:szCs w:val="28"/>
        </w:rPr>
        <w:t xml:space="preserve">небольшая </w:t>
      </w:r>
      <w:r w:rsidRPr="0018704E">
        <w:rPr>
          <w:rFonts w:eastAsia="+mn-ea"/>
          <w:sz w:val="28"/>
          <w:szCs w:val="28"/>
          <w:u w:val="single"/>
        </w:rPr>
        <w:t>одышка</w:t>
      </w:r>
      <w:r w:rsidRPr="0018704E">
        <w:rPr>
          <w:rFonts w:eastAsia="+mn-ea"/>
          <w:sz w:val="28"/>
          <w:szCs w:val="28"/>
        </w:rPr>
        <w:t xml:space="preserve"> при физической нагрузке. </w:t>
      </w:r>
    </w:p>
    <w:p w:rsidR="006E0C39" w:rsidRPr="00C57F2B" w:rsidRDefault="006E0C39" w:rsidP="006E0C39">
      <w:pPr>
        <w:rPr>
          <w:bCs w:val="0"/>
        </w:rPr>
      </w:pPr>
      <w:r w:rsidRPr="00C57F2B">
        <w:t xml:space="preserve">При объективном исследовании выявляются бледность, пульс лабильный, чаще тахикардия, не соответствующая температуре тела, реже брадикардия. </w:t>
      </w:r>
    </w:p>
    <w:p w:rsidR="006E0C39" w:rsidRPr="00C57F2B" w:rsidRDefault="006E0C39" w:rsidP="006E0C39">
      <w:pPr>
        <w:rPr>
          <w:bCs w:val="0"/>
        </w:rPr>
      </w:pPr>
      <w:r w:rsidRPr="00C57F2B">
        <w:t xml:space="preserve">Перкуссия - границы сердца расширены влево. </w:t>
      </w:r>
    </w:p>
    <w:p w:rsidR="006E0C39" w:rsidRDefault="006E0C39" w:rsidP="006E0C39">
      <w:pPr>
        <w:rPr>
          <w:bCs w:val="0"/>
        </w:rPr>
      </w:pPr>
      <w:r w:rsidRPr="00C57F2B">
        <w:t>Аускультация -  нарушения ритма сердца, тоны приглушены, систолический шум на верхушке.</w:t>
      </w:r>
      <w:r>
        <w:t xml:space="preserve"> </w:t>
      </w:r>
    </w:p>
    <w:p w:rsidR="006E0C39" w:rsidRDefault="006E0C39" w:rsidP="006E0C39">
      <w:pPr>
        <w:rPr>
          <w:bCs w:val="0"/>
        </w:rPr>
      </w:pPr>
    </w:p>
    <w:p w:rsidR="006E0C39" w:rsidRDefault="006E0C39" w:rsidP="006E0C39">
      <w:pPr>
        <w:rPr>
          <w:bCs w:val="0"/>
        </w:rPr>
      </w:pPr>
      <w:r w:rsidRPr="008525E7">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6pt" o:ole="">
            <v:imagedata r:id="rId7" o:title=""/>
          </v:shape>
          <o:OLEObject Type="Embed" ProgID="PowerPoint.Slide.12" ShapeID="_x0000_i1025" DrawAspect="Content" ObjectID="_1643036101" r:id="rId8"/>
        </w:object>
      </w:r>
      <w:r>
        <w:t xml:space="preserve"> </w:t>
      </w:r>
    </w:p>
    <w:p w:rsidR="006E0C39" w:rsidRPr="00C57F2B" w:rsidRDefault="006E0C39" w:rsidP="006E0C39">
      <w:pPr>
        <w:rPr>
          <w:bCs w:val="0"/>
        </w:rPr>
      </w:pPr>
      <w:r w:rsidRPr="00C57F2B">
        <w:t xml:space="preserve">При </w:t>
      </w:r>
      <w:r w:rsidRPr="00C57F2B">
        <w:rPr>
          <w:b/>
          <w:i/>
          <w:iCs/>
        </w:rPr>
        <w:t>перикардите</w:t>
      </w:r>
      <w:r w:rsidRPr="00C57F2B">
        <w:t xml:space="preserve"> – шум трения перикарда. </w:t>
      </w:r>
    </w:p>
    <w:p w:rsidR="006E0C39" w:rsidRDefault="006E0C39" w:rsidP="006E0C39">
      <w:pPr>
        <w:rPr>
          <w:bCs w:val="0"/>
        </w:rPr>
      </w:pPr>
      <w:r w:rsidRPr="00C57F2B">
        <w:t xml:space="preserve">В тяжелых случаях </w:t>
      </w:r>
      <w:r>
        <w:t xml:space="preserve">развивается застой в большом круге кровообращения и </w:t>
      </w:r>
      <w:r w:rsidRPr="00C57F2B">
        <w:t xml:space="preserve">увеличивается печень, появляются отеки, иногда значительные (асцит). </w:t>
      </w:r>
    </w:p>
    <w:p w:rsidR="006E0C39" w:rsidRDefault="006E0C39" w:rsidP="006E0C39">
      <w:pPr>
        <w:rPr>
          <w:bCs w:val="0"/>
        </w:rPr>
      </w:pPr>
      <w:r w:rsidRPr="008525E7">
        <w:object w:dxaOrig="7216" w:dyaOrig="5390">
          <v:shape id="_x0000_i1026" type="#_x0000_t75" style="width:5in;height:201.75pt" o:ole="">
            <v:imagedata r:id="rId9" o:title=""/>
          </v:shape>
          <o:OLEObject Type="Embed" ProgID="PowerPoint.Slide.12" ShapeID="_x0000_i1026" DrawAspect="Content" ObjectID="_1643036102" r:id="rId10"/>
        </w:object>
      </w:r>
    </w:p>
    <w:p w:rsidR="006E0C39" w:rsidRDefault="006E0C39" w:rsidP="006E0C39">
      <w:pPr>
        <w:rPr>
          <w:bCs w:val="0"/>
        </w:rPr>
      </w:pPr>
      <w:r w:rsidRPr="00C57F2B">
        <w:t xml:space="preserve">При </w:t>
      </w:r>
      <w:r w:rsidRPr="00C57F2B">
        <w:rPr>
          <w:b/>
          <w:i/>
          <w:iCs/>
        </w:rPr>
        <w:t>эндокардите</w:t>
      </w:r>
      <w:r w:rsidRPr="00C57F2B">
        <w:t xml:space="preserve"> поражается клапанный аппарат и в течение 3-6 месяцев развивается порок сердца. </w:t>
      </w:r>
    </w:p>
    <w:p w:rsidR="006E0C39" w:rsidRDefault="006E0C39" w:rsidP="006E0C39">
      <w:pPr>
        <w:rPr>
          <w:bCs w:val="0"/>
        </w:rPr>
      </w:pPr>
    </w:p>
    <w:p w:rsidR="006E0C39" w:rsidRPr="002E143F" w:rsidRDefault="006E0C39" w:rsidP="006E0C39">
      <w:pPr>
        <w:jc w:val="center"/>
        <w:rPr>
          <w:b/>
          <w:bCs w:val="0"/>
        </w:rPr>
      </w:pPr>
      <w:r w:rsidRPr="002E143F">
        <w:rPr>
          <w:b/>
        </w:rPr>
        <w:t>Отличия первичного и возвратного ревмокардита</w:t>
      </w:r>
    </w:p>
    <w:tbl>
      <w:tblPr>
        <w:tblW w:w="0" w:type="auto"/>
        <w:tblInd w:w="108" w:type="dxa"/>
        <w:tblLook w:val="04A0"/>
      </w:tblPr>
      <w:tblGrid>
        <w:gridCol w:w="5323"/>
        <w:gridCol w:w="5306"/>
      </w:tblGrid>
      <w:tr w:rsidR="006E0C39" w:rsidTr="00DC64E0">
        <w:tc>
          <w:tcPr>
            <w:tcW w:w="5323" w:type="dxa"/>
          </w:tcPr>
          <w:p w:rsidR="006E0C39" w:rsidRPr="00C66509" w:rsidRDefault="006E0C39" w:rsidP="00DC64E0">
            <w:pPr>
              <w:jc w:val="center"/>
              <w:rPr>
                <w:b/>
                <w:bCs w:val="0"/>
              </w:rPr>
            </w:pPr>
            <w:r w:rsidRPr="00C66509">
              <w:rPr>
                <w:b/>
              </w:rPr>
              <w:t>Первичный ревмокардит</w:t>
            </w:r>
          </w:p>
        </w:tc>
        <w:tc>
          <w:tcPr>
            <w:tcW w:w="5306" w:type="dxa"/>
          </w:tcPr>
          <w:p w:rsidR="006E0C39" w:rsidRPr="00C66509" w:rsidRDefault="006E0C39" w:rsidP="00DC64E0">
            <w:pPr>
              <w:jc w:val="center"/>
              <w:rPr>
                <w:b/>
                <w:bCs w:val="0"/>
              </w:rPr>
            </w:pPr>
            <w:r w:rsidRPr="00C66509">
              <w:rPr>
                <w:b/>
              </w:rPr>
              <w:t>Возвратный ревмокардит</w:t>
            </w:r>
          </w:p>
        </w:tc>
      </w:tr>
      <w:tr w:rsidR="006E0C39" w:rsidTr="00DC64E0">
        <w:tc>
          <w:tcPr>
            <w:tcW w:w="5323" w:type="dxa"/>
          </w:tcPr>
          <w:p w:rsidR="006E0C39" w:rsidRDefault="006E0C39" w:rsidP="00DC64E0">
            <w:pPr>
              <w:rPr>
                <w:bCs w:val="0"/>
              </w:rPr>
            </w:pPr>
            <w:r>
              <w:t>Воспаление нескольких слоев (чаще всего двух) стенки сердца при ОРЛ</w:t>
            </w:r>
          </w:p>
        </w:tc>
        <w:tc>
          <w:tcPr>
            <w:tcW w:w="5306" w:type="dxa"/>
          </w:tcPr>
          <w:p w:rsidR="006E0C39" w:rsidRDefault="006E0C39" w:rsidP="00DC64E0">
            <w:pPr>
              <w:ind w:left="0"/>
              <w:rPr>
                <w:bCs w:val="0"/>
              </w:rPr>
            </w:pPr>
            <w:r>
              <w:t>Повторное воспаление нескольких слоев (чаще всего двух) стенки сердца</w:t>
            </w:r>
          </w:p>
        </w:tc>
      </w:tr>
      <w:tr w:rsidR="006E0C39" w:rsidTr="00DC64E0">
        <w:tc>
          <w:tcPr>
            <w:tcW w:w="5323" w:type="dxa"/>
          </w:tcPr>
          <w:p w:rsidR="006E0C39" w:rsidRDefault="006E0C39" w:rsidP="00DC64E0">
            <w:pPr>
              <w:rPr>
                <w:bCs w:val="0"/>
              </w:rPr>
            </w:pPr>
            <w:r>
              <w:t xml:space="preserve">Развивается у больных с </w:t>
            </w:r>
            <w:proofErr w:type="spellStart"/>
            <w:r w:rsidRPr="00C66509">
              <w:rPr>
                <w:b/>
              </w:rPr>
              <w:t>интактным</w:t>
            </w:r>
            <w:proofErr w:type="spellEnd"/>
            <w:r>
              <w:rPr>
                <w:b/>
              </w:rPr>
              <w:t xml:space="preserve"> (здоровым)</w:t>
            </w:r>
            <w:r>
              <w:t xml:space="preserve"> </w:t>
            </w:r>
            <w:r w:rsidRPr="00C66509">
              <w:rPr>
                <w:b/>
              </w:rPr>
              <w:t>сердцем</w:t>
            </w:r>
          </w:p>
        </w:tc>
        <w:tc>
          <w:tcPr>
            <w:tcW w:w="5306" w:type="dxa"/>
          </w:tcPr>
          <w:p w:rsidR="006E0C39" w:rsidRDefault="006E0C39" w:rsidP="00DC64E0">
            <w:pPr>
              <w:ind w:left="0"/>
              <w:rPr>
                <w:bCs w:val="0"/>
              </w:rPr>
            </w:pPr>
            <w:r>
              <w:t xml:space="preserve">У лиц </w:t>
            </w:r>
            <w:r w:rsidRPr="00C66509">
              <w:rPr>
                <w:b/>
              </w:rPr>
              <w:t>ранее перенесших атаку ревмокардита</w:t>
            </w:r>
            <w:r>
              <w:t xml:space="preserve"> с формированием порока сердца или без него</w:t>
            </w:r>
          </w:p>
        </w:tc>
      </w:tr>
      <w:tr w:rsidR="006E0C39" w:rsidTr="00DC64E0">
        <w:tc>
          <w:tcPr>
            <w:tcW w:w="5323" w:type="dxa"/>
          </w:tcPr>
          <w:p w:rsidR="006E0C39" w:rsidRDefault="006E0C39" w:rsidP="00DC64E0">
            <w:pPr>
              <w:rPr>
                <w:bCs w:val="0"/>
              </w:rPr>
            </w:pPr>
            <w:r>
              <w:t>Может вести к формированию ревматического порока сердца</w:t>
            </w:r>
          </w:p>
        </w:tc>
        <w:tc>
          <w:tcPr>
            <w:tcW w:w="5306" w:type="dxa"/>
          </w:tcPr>
          <w:p w:rsidR="006E0C39" w:rsidRDefault="006E0C39" w:rsidP="00DC64E0">
            <w:pPr>
              <w:ind w:left="0"/>
              <w:rPr>
                <w:bCs w:val="0"/>
              </w:rPr>
            </w:pPr>
            <w:r>
              <w:t>Ведет к формированию нового порока или прогрессированию уже имеющегося</w:t>
            </w:r>
          </w:p>
        </w:tc>
      </w:tr>
    </w:tbl>
    <w:p w:rsidR="006E0C39" w:rsidRPr="008525E7" w:rsidRDefault="006E0C39" w:rsidP="006E0C39">
      <w:pPr>
        <w:pStyle w:val="a3"/>
        <w:numPr>
          <w:ilvl w:val="0"/>
          <w:numId w:val="6"/>
        </w:numPr>
        <w:tabs>
          <w:tab w:val="clear" w:pos="720"/>
          <w:tab w:val="num" w:pos="284"/>
        </w:tabs>
        <w:ind w:left="0" w:firstLine="0"/>
        <w:rPr>
          <w:rFonts w:eastAsia="+mn-ea"/>
          <w:b/>
          <w:bCs w:val="0"/>
          <w:i/>
          <w:iCs/>
          <w:sz w:val="28"/>
          <w:szCs w:val="28"/>
        </w:rPr>
      </w:pPr>
      <w:r w:rsidRPr="008525E7">
        <w:rPr>
          <w:rFonts w:eastAsia="+mn-ea"/>
          <w:b/>
          <w:i/>
          <w:iCs/>
          <w:sz w:val="28"/>
          <w:szCs w:val="28"/>
          <w:u w:val="single"/>
        </w:rPr>
        <w:lastRenderedPageBreak/>
        <w:t>Суставная форма.</w:t>
      </w:r>
      <w:r w:rsidRPr="008525E7">
        <w:rPr>
          <w:rFonts w:eastAsia="+mn-ea"/>
          <w:b/>
          <w:i/>
          <w:iCs/>
          <w:sz w:val="28"/>
          <w:szCs w:val="28"/>
        </w:rPr>
        <w:t xml:space="preserve"> </w:t>
      </w:r>
    </w:p>
    <w:p w:rsidR="006E0C39" w:rsidRPr="00095E26" w:rsidRDefault="006E0C39" w:rsidP="006E0C39">
      <w:pPr>
        <w:rPr>
          <w:bCs w:val="0"/>
        </w:rPr>
      </w:pPr>
      <w:r w:rsidRPr="00095E26">
        <w:t xml:space="preserve">Ревматический полиартрит в большинстве случаев развивается одновременно с кардитом. </w:t>
      </w:r>
    </w:p>
    <w:p w:rsidR="006E0C39" w:rsidRPr="00095E26" w:rsidRDefault="006E0C39" w:rsidP="006E0C39">
      <w:pPr>
        <w:rPr>
          <w:bCs w:val="0"/>
        </w:rPr>
      </w:pPr>
      <w:r w:rsidRPr="00C66509">
        <w:t xml:space="preserve">Через 2-3 </w:t>
      </w:r>
      <w:proofErr w:type="gramStart"/>
      <w:r w:rsidRPr="00C66509">
        <w:t>недели</w:t>
      </w:r>
      <w:proofErr w:type="gramEnd"/>
      <w:r w:rsidRPr="00C66509">
        <w:t xml:space="preserve"> после перенесенной стрептококковой инфекции у больного развивается ревматическая атака. </w:t>
      </w:r>
      <w:r>
        <w:t>Характерно быстрое начало в течение 12-24 часов.</w:t>
      </w:r>
    </w:p>
    <w:p w:rsidR="006E0C39" w:rsidRPr="00C66509" w:rsidRDefault="006E0C39" w:rsidP="006E0C39">
      <w:pPr>
        <w:rPr>
          <w:bCs w:val="0"/>
        </w:rPr>
      </w:pPr>
      <w:r w:rsidRPr="00C66509">
        <w:t>Появляется слабость, обильный пот, повышается температура до 38-40. Поражаются преимущественно крупные и средние суставы.</w:t>
      </w:r>
    </w:p>
    <w:p w:rsidR="006E0C39" w:rsidRDefault="006E0C39" w:rsidP="006E0C39">
      <w:pPr>
        <w:shd w:val="clear" w:color="auto" w:fill="FFFFFF"/>
        <w:rPr>
          <w:bCs w:val="0"/>
        </w:rPr>
      </w:pPr>
      <w:proofErr w:type="gramStart"/>
      <w:r>
        <w:t xml:space="preserve">Развивается симметричное воспаление крупных парных суставов - </w:t>
      </w:r>
      <w:r w:rsidRPr="00C66509">
        <w:t>коленные, локтевые, плечевые, голеностопные</w:t>
      </w:r>
      <w:r>
        <w:t xml:space="preserve"> </w:t>
      </w:r>
      <w:r w:rsidRPr="00C66509">
        <w:t xml:space="preserve"> </w:t>
      </w:r>
      <w:r w:rsidRPr="00FC365C">
        <w:rPr>
          <w:iCs/>
        </w:rPr>
        <w:t>(5 признаков воспаления: боль, отек, гиперемия, повышение температуры, нарушение функций)</w:t>
      </w:r>
      <w:r>
        <w:rPr>
          <w:iCs/>
        </w:rPr>
        <w:t>.</w:t>
      </w:r>
      <w:proofErr w:type="gramEnd"/>
      <w:r>
        <w:rPr>
          <w:iCs/>
        </w:rPr>
        <w:t xml:space="preserve"> Они </w:t>
      </w:r>
      <w:r w:rsidRPr="00C66509">
        <w:t>становятся красными, горячими на ощупь, отечными и деформированными.</w:t>
      </w:r>
    </w:p>
    <w:p w:rsidR="006E0C39" w:rsidRDefault="006E0C39" w:rsidP="006E0C39">
      <w:pPr>
        <w:shd w:val="clear" w:color="auto" w:fill="FFFFFF"/>
        <w:rPr>
          <w:bCs w:val="0"/>
        </w:rPr>
      </w:pPr>
      <w:r w:rsidRPr="00A03561">
        <w:rPr>
          <w:bCs w:val="0"/>
          <w:noProof/>
          <w:lang w:eastAsia="ru-RU"/>
        </w:rPr>
        <w:drawing>
          <wp:inline distT="0" distB="0" distL="0" distR="0">
            <wp:extent cx="3686175" cy="2676525"/>
            <wp:effectExtent l="19050" t="0" r="9525" b="0"/>
            <wp:docPr id="22" name="Рисунок 1" descr="jia_swollen_knees_150"/>
            <wp:cNvGraphicFramePr/>
            <a:graphic xmlns:a="http://schemas.openxmlformats.org/drawingml/2006/main">
              <a:graphicData uri="http://schemas.openxmlformats.org/drawingml/2006/picture">
                <pic:pic xmlns:pic="http://schemas.openxmlformats.org/drawingml/2006/picture">
                  <pic:nvPicPr>
                    <pic:cNvPr id="2" name="Picture 5" descr="jia_swollen_knees_150"/>
                    <pic:cNvPicPr>
                      <a:picLocks noChangeAspect="1" noChangeArrowheads="1"/>
                    </pic:cNvPicPr>
                  </pic:nvPicPr>
                  <pic:blipFill>
                    <a:blip r:embed="rId11" cstate="print"/>
                    <a:srcRect/>
                    <a:stretch>
                      <a:fillRect/>
                    </a:stretch>
                  </pic:blipFill>
                  <pic:spPr bwMode="auto">
                    <a:xfrm>
                      <a:off x="0" y="0"/>
                      <a:ext cx="3686175" cy="2676525"/>
                    </a:xfrm>
                    <a:prstGeom prst="rect">
                      <a:avLst/>
                    </a:prstGeom>
                    <a:noFill/>
                  </pic:spPr>
                </pic:pic>
              </a:graphicData>
            </a:graphic>
          </wp:inline>
        </w:drawing>
      </w:r>
    </w:p>
    <w:p w:rsidR="006E0C39" w:rsidRPr="00216CE9" w:rsidRDefault="006E0C39" w:rsidP="006E0C39">
      <w:pPr>
        <w:rPr>
          <w:bCs w:val="0"/>
        </w:rPr>
      </w:pPr>
      <w:r w:rsidRPr="00C66509">
        <w:t xml:space="preserve">Движения в них резко болезненны. </w:t>
      </w:r>
      <w:r w:rsidRPr="00216CE9">
        <w:t xml:space="preserve">Появляется  симптом «покрывала» - легкое прикосновение к суставу приносит боль. Боли в суставах носят летучий характер, т.е. переходят с одного сустава на другой. </w:t>
      </w:r>
    </w:p>
    <w:p w:rsidR="006E0C39" w:rsidRPr="00216CE9" w:rsidRDefault="006E0C39" w:rsidP="006E0C39">
      <w:pPr>
        <w:rPr>
          <w:bCs w:val="0"/>
        </w:rPr>
      </w:pPr>
      <w:r w:rsidRPr="00216CE9">
        <w:t xml:space="preserve">При правильном и своевременном лечении симптомы стихают через 3-5 дней, </w:t>
      </w:r>
      <w:r w:rsidRPr="00216CE9">
        <w:rPr>
          <w:b/>
        </w:rPr>
        <w:t>деформации не остается</w:t>
      </w:r>
      <w:r w:rsidRPr="00216CE9">
        <w:t>. Но часто одновременно происходит поражение сердца и сосудов. «Ревматизм лижет суставы, а кусает сердце».</w:t>
      </w:r>
    </w:p>
    <w:p w:rsidR="006E0C39" w:rsidRPr="00216CE9" w:rsidRDefault="006E0C39" w:rsidP="006E0C39">
      <w:pPr>
        <w:rPr>
          <w:bCs w:val="0"/>
        </w:rPr>
      </w:pPr>
      <w:r w:rsidRPr="00216CE9">
        <w:rPr>
          <w:b/>
          <w:i/>
          <w:iCs/>
          <w:u w:val="single"/>
        </w:rPr>
        <w:t>3. Поражение кожи</w:t>
      </w:r>
      <w:r w:rsidRPr="00216CE9">
        <w:rPr>
          <w:b/>
          <w:i/>
          <w:iCs/>
        </w:rPr>
        <w:t xml:space="preserve"> </w:t>
      </w:r>
    </w:p>
    <w:p w:rsidR="006E0C39" w:rsidRDefault="006E0C39" w:rsidP="006E0C39">
      <w:pPr>
        <w:rPr>
          <w:bCs w:val="0"/>
        </w:rPr>
      </w:pPr>
      <w:r w:rsidRPr="00216CE9">
        <w:t xml:space="preserve">А) </w:t>
      </w:r>
      <w:r w:rsidRPr="00385124">
        <w:rPr>
          <w:i/>
        </w:rPr>
        <w:t>К</w:t>
      </w:r>
      <w:r w:rsidRPr="00216CE9">
        <w:rPr>
          <w:i/>
          <w:iCs/>
        </w:rPr>
        <w:t>ольцевидная эритема</w:t>
      </w:r>
      <w:r w:rsidRPr="00216CE9">
        <w:t xml:space="preserve"> или «языки пламени»  Поражаются капилляры кожи и подкожной клетчатки. При этом образуются  мелкие кровоизлияния</w:t>
      </w:r>
      <w:r>
        <w:t xml:space="preserve"> </w:t>
      </w:r>
      <w:r w:rsidRPr="00216CE9">
        <w:t xml:space="preserve">- бледно-розовые кольцевидные высыпания, </w:t>
      </w:r>
      <w:r>
        <w:t xml:space="preserve">диаметр от нескольких мм до 5-10 см. Локализуются </w:t>
      </w:r>
      <w:r w:rsidRPr="00216CE9">
        <w:t>на туловище и проксимальных отделах конечностей (но не на лице), не возвышаются над кожей,</w:t>
      </w:r>
      <w:r>
        <w:t xml:space="preserve"> не сопровождаются зудом, </w:t>
      </w:r>
      <w:r w:rsidRPr="00216CE9">
        <w:t>легко исчезает при надавливании, не оставляет пигментации и шелушения.</w:t>
      </w:r>
    </w:p>
    <w:p w:rsidR="006E0C39" w:rsidRDefault="006E0C39" w:rsidP="006E0C39">
      <w:pPr>
        <w:rPr>
          <w:bCs w:val="0"/>
        </w:rPr>
      </w:pPr>
      <w:r w:rsidRPr="00405B4F">
        <w:rPr>
          <w:bCs w:val="0"/>
          <w:noProof/>
          <w:lang w:eastAsia="ru-RU"/>
        </w:rPr>
        <w:lastRenderedPageBreak/>
        <w:drawing>
          <wp:inline distT="0" distB="0" distL="0" distR="0">
            <wp:extent cx="2800350" cy="2628900"/>
            <wp:effectExtent l="19050" t="0" r="0" b="0"/>
            <wp:docPr id="23" name="Рисунок 4" descr="http://boleznikogi.com/wp-content/uploads/2014/11/yzlovataya_eritema_ostraya_foto.jpg"/>
            <wp:cNvGraphicFramePr/>
            <a:graphic xmlns:a="http://schemas.openxmlformats.org/drawingml/2006/main">
              <a:graphicData uri="http://schemas.openxmlformats.org/drawingml/2006/picture">
                <pic:pic xmlns:pic="http://schemas.openxmlformats.org/drawingml/2006/picture">
                  <pic:nvPicPr>
                    <pic:cNvPr id="46082" name="Picture 2" descr="http://boleznikogi.com/wp-content/uploads/2014/11/yzlovataya_eritema_ostraya_foto.jpg"/>
                    <pic:cNvPicPr>
                      <a:picLocks noChangeAspect="1" noChangeArrowheads="1"/>
                    </pic:cNvPicPr>
                  </pic:nvPicPr>
                  <pic:blipFill>
                    <a:blip r:embed="rId12" cstate="print"/>
                    <a:srcRect/>
                    <a:stretch>
                      <a:fillRect/>
                    </a:stretch>
                  </pic:blipFill>
                  <pic:spPr bwMode="auto">
                    <a:xfrm>
                      <a:off x="0" y="0"/>
                      <a:ext cx="2800350" cy="2628900"/>
                    </a:xfrm>
                    <a:prstGeom prst="rect">
                      <a:avLst/>
                    </a:prstGeom>
                    <a:noFill/>
                  </pic:spPr>
                </pic:pic>
              </a:graphicData>
            </a:graphic>
          </wp:inline>
        </w:drawing>
      </w:r>
      <w:r w:rsidRPr="00405B4F">
        <w:rPr>
          <w:bCs w:val="0"/>
          <w:noProof/>
          <w:lang w:eastAsia="ru-RU"/>
        </w:rPr>
        <w:drawing>
          <wp:inline distT="0" distB="0" distL="0" distR="0">
            <wp:extent cx="2752725" cy="2647950"/>
            <wp:effectExtent l="19050" t="0" r="9525" b="0"/>
            <wp:docPr id="28" name="Рисунок 5" descr="http://aboutbody.ru/wp-content/uploads/2016/01/erythema-exsudativum-multiforme-7.jpg"/>
            <wp:cNvGraphicFramePr/>
            <a:graphic xmlns:a="http://schemas.openxmlformats.org/drawingml/2006/main">
              <a:graphicData uri="http://schemas.openxmlformats.org/drawingml/2006/picture">
                <pic:pic xmlns:pic="http://schemas.openxmlformats.org/drawingml/2006/picture">
                  <pic:nvPicPr>
                    <pic:cNvPr id="44034" name="Picture 2" descr="http://aboutbody.ru/wp-content/uploads/2016/01/erythema-exsudativum-multiforme-7.jpg"/>
                    <pic:cNvPicPr>
                      <a:picLocks noChangeAspect="1" noChangeArrowheads="1"/>
                    </pic:cNvPicPr>
                  </pic:nvPicPr>
                  <pic:blipFill>
                    <a:blip r:embed="rId13" cstate="print"/>
                    <a:srcRect/>
                    <a:stretch>
                      <a:fillRect/>
                    </a:stretch>
                  </pic:blipFill>
                  <pic:spPr bwMode="auto">
                    <a:xfrm>
                      <a:off x="0" y="0"/>
                      <a:ext cx="2752725" cy="2647950"/>
                    </a:xfrm>
                    <a:prstGeom prst="rect">
                      <a:avLst/>
                    </a:prstGeom>
                    <a:noFill/>
                  </pic:spPr>
                </pic:pic>
              </a:graphicData>
            </a:graphic>
          </wp:inline>
        </w:drawing>
      </w:r>
    </w:p>
    <w:p w:rsidR="006E0C39" w:rsidRDefault="006E0C39" w:rsidP="006E0C39">
      <w:pPr>
        <w:rPr>
          <w:bCs w:val="0"/>
        </w:rPr>
      </w:pPr>
      <w:r w:rsidRPr="00216CE9">
        <w:t xml:space="preserve">Б) </w:t>
      </w:r>
      <w:r w:rsidRPr="00216CE9">
        <w:rPr>
          <w:i/>
          <w:iCs/>
        </w:rPr>
        <w:t>Ревматические узелки</w:t>
      </w:r>
      <w:r w:rsidRPr="00216CE9">
        <w:t xml:space="preserve">  </w:t>
      </w:r>
      <w:r>
        <w:t xml:space="preserve">- редкое проявление ОРЛ. </w:t>
      </w:r>
      <w:r w:rsidRPr="00216CE9">
        <w:t>Располагаются</w:t>
      </w:r>
      <w:r>
        <w:t xml:space="preserve"> </w:t>
      </w:r>
      <w:r w:rsidRPr="00216CE9">
        <w:t>на разгибательной поверхности суставов в местах прикрепления сухожилий</w:t>
      </w:r>
      <w:r>
        <w:t>, на лодыжках (ахиллово сухожилие), на затылке, на остистых отростках позвонков</w:t>
      </w:r>
      <w:r w:rsidRPr="00216CE9">
        <w:t xml:space="preserve">. Они округлые, плотные, малоподвижные, величиной от </w:t>
      </w:r>
      <w:r>
        <w:t>нескольких мм до 2 см.</w:t>
      </w:r>
      <w:r w:rsidRPr="00216CE9">
        <w:t xml:space="preserve"> Безболезненные, кожа над ними подвижная. Внезапно появляются и исчезают</w:t>
      </w:r>
      <w:r>
        <w:t xml:space="preserve"> в течение 2 недель - 1 мес</w:t>
      </w:r>
      <w:r w:rsidRPr="00216CE9">
        <w:t xml:space="preserve">. </w:t>
      </w:r>
    </w:p>
    <w:p w:rsidR="006E0C39" w:rsidRDefault="006E0C39" w:rsidP="006E0C39">
      <w:pPr>
        <w:jc w:val="center"/>
        <w:rPr>
          <w:bCs w:val="0"/>
        </w:rPr>
      </w:pPr>
      <w:r w:rsidRPr="00405B4F">
        <w:rPr>
          <w:bCs w:val="0"/>
          <w:noProof/>
          <w:lang w:eastAsia="ru-RU"/>
        </w:rPr>
        <w:drawing>
          <wp:inline distT="0" distB="0" distL="0" distR="0">
            <wp:extent cx="3324225" cy="1895475"/>
            <wp:effectExtent l="19050" t="0" r="9525" b="0"/>
            <wp:docPr id="29" name="Рисунок 6" descr="http://aboutbody.ru/wp-content/uploads/2016/01/revmatidnii_uzel_-4-a-foto.jpg"/>
            <wp:cNvGraphicFramePr/>
            <a:graphic xmlns:a="http://schemas.openxmlformats.org/drawingml/2006/main">
              <a:graphicData uri="http://schemas.openxmlformats.org/drawingml/2006/picture">
                <pic:pic xmlns:pic="http://schemas.openxmlformats.org/drawingml/2006/picture">
                  <pic:nvPicPr>
                    <pic:cNvPr id="59394" name="Picture 2" descr="http://aboutbody.ru/wp-content/uploads/2016/01/revmatidnii_uzel_-4-a-foto.jpg"/>
                    <pic:cNvPicPr>
                      <a:picLocks noChangeAspect="1" noChangeArrowheads="1"/>
                    </pic:cNvPicPr>
                  </pic:nvPicPr>
                  <pic:blipFill>
                    <a:blip r:embed="rId14" cstate="print"/>
                    <a:srcRect/>
                    <a:stretch>
                      <a:fillRect/>
                    </a:stretch>
                  </pic:blipFill>
                  <pic:spPr bwMode="auto">
                    <a:xfrm>
                      <a:off x="0" y="0"/>
                      <a:ext cx="3324225" cy="1895475"/>
                    </a:xfrm>
                    <a:prstGeom prst="rect">
                      <a:avLst/>
                    </a:prstGeom>
                    <a:noFill/>
                  </pic:spPr>
                </pic:pic>
              </a:graphicData>
            </a:graphic>
          </wp:inline>
        </w:drawing>
      </w:r>
    </w:p>
    <w:p w:rsidR="006E0C39" w:rsidRDefault="006E0C39" w:rsidP="006E0C39">
      <w:pPr>
        <w:rPr>
          <w:bCs w:val="0"/>
        </w:rPr>
      </w:pPr>
      <w:r w:rsidRPr="00216CE9">
        <w:t xml:space="preserve">В) </w:t>
      </w:r>
      <w:r w:rsidRPr="00216CE9">
        <w:rPr>
          <w:i/>
          <w:iCs/>
        </w:rPr>
        <w:t>Узловая эритема</w:t>
      </w:r>
      <w:r w:rsidRPr="00216CE9">
        <w:t xml:space="preserve"> - это более крупные (диаметром 1-5-7 см) болезненные уплотнения (инфильтраты), размером с вишню. Локализуется на передней поверхности голеней, тыле стопы, бедрах, ягодицах. Красноватые, затем фиолетовые. Цикл развития узла около месяца. </w:t>
      </w:r>
    </w:p>
    <w:p w:rsidR="006E0C39" w:rsidRPr="00405B4F" w:rsidRDefault="006E0C39" w:rsidP="006E0C39">
      <w:pPr>
        <w:jc w:val="center"/>
        <w:rPr>
          <w:bCs w:val="0"/>
          <w:iCs/>
        </w:rPr>
      </w:pPr>
      <w:r w:rsidRPr="00405B4F">
        <w:rPr>
          <w:bCs w:val="0"/>
          <w:iCs/>
          <w:noProof/>
          <w:lang w:eastAsia="ru-RU"/>
        </w:rPr>
        <w:drawing>
          <wp:inline distT="0" distB="0" distL="0" distR="0">
            <wp:extent cx="3219449" cy="1838325"/>
            <wp:effectExtent l="19050" t="0" r="1" b="0"/>
            <wp:docPr id="30" name="Рисунок 7" descr="Эритема узловая"/>
            <wp:cNvGraphicFramePr/>
            <a:graphic xmlns:a="http://schemas.openxmlformats.org/drawingml/2006/main">
              <a:graphicData uri="http://schemas.openxmlformats.org/drawingml/2006/picture">
                <pic:pic xmlns:pic="http://schemas.openxmlformats.org/drawingml/2006/picture">
                  <pic:nvPicPr>
                    <pic:cNvPr id="2" name="Picture 4" descr="Эритема узловая"/>
                    <pic:cNvPicPr>
                      <a:picLocks noChangeAspect="1" noChangeArrowheads="1"/>
                    </pic:cNvPicPr>
                  </pic:nvPicPr>
                  <pic:blipFill>
                    <a:blip r:embed="rId15" cstate="print"/>
                    <a:srcRect/>
                    <a:stretch>
                      <a:fillRect/>
                    </a:stretch>
                  </pic:blipFill>
                  <pic:spPr bwMode="auto">
                    <a:xfrm>
                      <a:off x="0" y="0"/>
                      <a:ext cx="3224447" cy="1841179"/>
                    </a:xfrm>
                    <a:prstGeom prst="rect">
                      <a:avLst/>
                    </a:prstGeom>
                    <a:noFill/>
                  </pic:spPr>
                </pic:pic>
              </a:graphicData>
            </a:graphic>
          </wp:inline>
        </w:drawing>
      </w:r>
    </w:p>
    <w:p w:rsidR="006E0C39" w:rsidRDefault="006E0C39" w:rsidP="006E0C39">
      <w:pPr>
        <w:rPr>
          <w:b/>
          <w:bCs w:val="0"/>
          <w:i/>
          <w:iCs/>
        </w:rPr>
      </w:pPr>
      <w:r w:rsidRPr="00385124">
        <w:rPr>
          <w:b/>
          <w:i/>
          <w:iCs/>
          <w:u w:val="single"/>
        </w:rPr>
        <w:t>4. Поражение ЦНС</w:t>
      </w:r>
      <w:r w:rsidRPr="00385124">
        <w:rPr>
          <w:b/>
          <w:i/>
          <w:iCs/>
        </w:rPr>
        <w:t xml:space="preserve"> </w:t>
      </w:r>
      <w:r>
        <w:rPr>
          <w:b/>
          <w:i/>
          <w:iCs/>
        </w:rPr>
        <w:t xml:space="preserve"> </w:t>
      </w:r>
    </w:p>
    <w:p w:rsidR="006E0C39" w:rsidRPr="00385124" w:rsidRDefault="006E0C39" w:rsidP="006E0C39">
      <w:pPr>
        <w:rPr>
          <w:bCs w:val="0"/>
        </w:rPr>
      </w:pPr>
      <w:r w:rsidRPr="00385124">
        <w:t>Поражаются мозговые оболочки (</w:t>
      </w:r>
      <w:r w:rsidRPr="00385124">
        <w:rPr>
          <w:i/>
          <w:iCs/>
        </w:rPr>
        <w:t>менингит</w:t>
      </w:r>
      <w:r w:rsidRPr="00385124">
        <w:t>), мозговое вещество (</w:t>
      </w:r>
      <w:proofErr w:type="spellStart"/>
      <w:r w:rsidRPr="00385124">
        <w:rPr>
          <w:i/>
          <w:iCs/>
        </w:rPr>
        <w:t>менингоэнцефалит</w:t>
      </w:r>
      <w:proofErr w:type="spellEnd"/>
      <w:r w:rsidRPr="00385124">
        <w:t>) и сосуды мозга (</w:t>
      </w:r>
      <w:r w:rsidRPr="00385124">
        <w:rPr>
          <w:i/>
          <w:iCs/>
        </w:rPr>
        <w:t xml:space="preserve">церебральный </w:t>
      </w:r>
      <w:proofErr w:type="spellStart"/>
      <w:r w:rsidRPr="00385124">
        <w:rPr>
          <w:i/>
          <w:iCs/>
        </w:rPr>
        <w:t>васкулит</w:t>
      </w:r>
      <w:proofErr w:type="spellEnd"/>
      <w:r w:rsidRPr="00385124">
        <w:t xml:space="preserve">). </w:t>
      </w:r>
    </w:p>
    <w:p w:rsidR="006E0C39" w:rsidRDefault="006E0C39" w:rsidP="006E0C39">
      <w:r w:rsidRPr="00385124">
        <w:rPr>
          <w:i/>
          <w:iCs/>
        </w:rPr>
        <w:lastRenderedPageBreak/>
        <w:t xml:space="preserve">Хорея - </w:t>
      </w:r>
      <w:r w:rsidRPr="00385124">
        <w:t>развивается чаще у детей и подростков,</w:t>
      </w:r>
      <w:r>
        <w:t xml:space="preserve"> чаще у девочек.</w:t>
      </w:r>
      <w:r w:rsidRPr="00385124">
        <w:t xml:space="preserve"> </w:t>
      </w:r>
      <w:r w:rsidRPr="0094228F">
        <w:t xml:space="preserve">Начало хореи постепенное. Ребенок становится плаксивым, вялым, раздражительным. Затем развиваются гиперкинезы — беспорядочные, насильственные движения различных мышечных групп, что сопровождается гримасничаньем, вычурными движениями, нарушением почерка, невнятностью речи. Ребенку трудно есть, пить (он роняет кружку, не может донести ложку ко рту). Гиперкинезы чаще двусторонние, усиливаются при волнениях, исчезают во время сна. Ребенок не может выполнить пальценосовую пробу, неустойчив в позе </w:t>
      </w:r>
      <w:proofErr w:type="spellStart"/>
      <w:r w:rsidRPr="0094228F">
        <w:t>Ромберга</w:t>
      </w:r>
      <w:proofErr w:type="spellEnd"/>
      <w:r w:rsidRPr="0094228F">
        <w:t>. После стихания воспалительного процесса все проходит бесследно.</w:t>
      </w:r>
      <w:r>
        <w:t xml:space="preserve"> </w:t>
      </w:r>
    </w:p>
    <w:p w:rsidR="006E0C39" w:rsidRDefault="006E0C39" w:rsidP="006E0C39">
      <w:pPr>
        <w:rPr>
          <w:bCs w:val="0"/>
        </w:rPr>
      </w:pPr>
      <w:r>
        <w:t>Но э</w:t>
      </w:r>
      <w:r w:rsidRPr="00385124">
        <w:t>ти приступы могут вызвать внезапную смерть из-за судорожного сокращения голосовой щели или диафрагмы, ведущего к остановке дыхания</w:t>
      </w:r>
    </w:p>
    <w:p w:rsidR="006E0C39" w:rsidRDefault="006E0C39" w:rsidP="006E0C39">
      <w:pPr>
        <w:jc w:val="center"/>
        <w:rPr>
          <w:bCs w:val="0"/>
        </w:rPr>
      </w:pPr>
      <w:r w:rsidRPr="00405B4F">
        <w:rPr>
          <w:bCs w:val="0"/>
          <w:noProof/>
          <w:lang w:eastAsia="ru-RU"/>
        </w:rPr>
        <w:drawing>
          <wp:inline distT="0" distB="0" distL="0" distR="0">
            <wp:extent cx="2867025" cy="1819275"/>
            <wp:effectExtent l="19050" t="0" r="9525" b="0"/>
            <wp:docPr id="31" name="Рисунок 8"/>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16" cstate="print"/>
                    <a:srcRect/>
                    <a:stretch>
                      <a:fillRect/>
                    </a:stretch>
                  </pic:blipFill>
                  <pic:spPr bwMode="auto">
                    <a:xfrm>
                      <a:off x="0" y="0"/>
                      <a:ext cx="2868672" cy="1820320"/>
                    </a:xfrm>
                    <a:prstGeom prst="rect">
                      <a:avLst/>
                    </a:prstGeom>
                    <a:noFill/>
                    <a:ln w="9525" cap="flat">
                      <a:noFill/>
                      <a:round/>
                      <a:headEnd/>
                      <a:tailEnd/>
                    </a:ln>
                    <a:effectLst/>
                  </pic:spPr>
                </pic:pic>
              </a:graphicData>
            </a:graphic>
          </wp:inline>
        </w:drawing>
      </w:r>
    </w:p>
    <w:p w:rsidR="006E0C39" w:rsidRDefault="006E0C39" w:rsidP="006E0C39">
      <w:pPr>
        <w:rPr>
          <w:b/>
          <w:bCs w:val="0"/>
          <w:i/>
          <w:iCs/>
          <w:u w:val="single"/>
        </w:rPr>
      </w:pPr>
    </w:p>
    <w:p w:rsidR="006E0C39" w:rsidRDefault="006E0C39" w:rsidP="006E0C39">
      <w:pPr>
        <w:jc w:val="both"/>
        <w:rPr>
          <w:bCs w:val="0"/>
        </w:rPr>
      </w:pPr>
      <w:r w:rsidRPr="00385124">
        <w:rPr>
          <w:b/>
          <w:i/>
          <w:iCs/>
          <w:u w:val="single"/>
        </w:rPr>
        <w:t>5. Висцеральная форма</w:t>
      </w:r>
      <w:r w:rsidRPr="00385124">
        <w:t xml:space="preserve"> </w:t>
      </w:r>
      <w:r>
        <w:t xml:space="preserve"> </w:t>
      </w:r>
    </w:p>
    <w:p w:rsidR="006E0C39" w:rsidRPr="00385124" w:rsidRDefault="006E0C39" w:rsidP="006E0C39">
      <w:pPr>
        <w:jc w:val="both"/>
        <w:rPr>
          <w:bCs w:val="0"/>
        </w:rPr>
      </w:pPr>
      <w:r w:rsidRPr="00385124">
        <w:t>Поражаются внутренние органы:</w:t>
      </w:r>
      <w:r>
        <w:t xml:space="preserve"> </w:t>
      </w:r>
      <w:r w:rsidRPr="00385124">
        <w:t xml:space="preserve"> почки (токсический нефрит, </w:t>
      </w:r>
      <w:proofErr w:type="spellStart"/>
      <w:r w:rsidRPr="00385124">
        <w:t>гломерулонефрит</w:t>
      </w:r>
      <w:proofErr w:type="spellEnd"/>
      <w:r w:rsidRPr="00385124">
        <w:t>)</w:t>
      </w:r>
      <w:r>
        <w:t xml:space="preserve">, </w:t>
      </w:r>
      <w:r w:rsidRPr="00385124">
        <w:t xml:space="preserve"> печень</w:t>
      </w:r>
      <w:r>
        <w:t xml:space="preserve">, </w:t>
      </w:r>
      <w:r w:rsidRPr="00385124">
        <w:t>легкие</w:t>
      </w:r>
      <w:r>
        <w:t>,</w:t>
      </w:r>
      <w:r w:rsidRPr="00385124">
        <w:t xml:space="preserve"> железы внутренней секреции</w:t>
      </w:r>
      <w:r>
        <w:t xml:space="preserve">, </w:t>
      </w:r>
      <w:r w:rsidRPr="00385124">
        <w:t>а так же серозные оболочки с развитием  ревматического перикардита, экссудативного плеврита.</w:t>
      </w:r>
    </w:p>
    <w:p w:rsidR="006E0C39" w:rsidRDefault="006E0C39" w:rsidP="006E0C39">
      <w:pPr>
        <w:jc w:val="center"/>
        <w:rPr>
          <w:b/>
          <w:bCs w:val="0"/>
          <w:u w:val="single"/>
        </w:rPr>
      </w:pPr>
    </w:p>
    <w:p w:rsidR="006E0C39" w:rsidRPr="00385124" w:rsidRDefault="006E0C39" w:rsidP="006E0C39">
      <w:pPr>
        <w:jc w:val="center"/>
        <w:rPr>
          <w:bCs w:val="0"/>
        </w:rPr>
      </w:pPr>
      <w:r w:rsidRPr="00385124">
        <w:rPr>
          <w:b/>
          <w:u w:val="single"/>
        </w:rPr>
        <w:t>Методы диагностики</w:t>
      </w:r>
    </w:p>
    <w:p w:rsidR="006E0C39" w:rsidRPr="00C635E9" w:rsidRDefault="006E0C39" w:rsidP="006E0C39">
      <w:pPr>
        <w:pStyle w:val="a3"/>
        <w:numPr>
          <w:ilvl w:val="0"/>
          <w:numId w:val="13"/>
        </w:numPr>
        <w:tabs>
          <w:tab w:val="left" w:pos="284"/>
        </w:tabs>
        <w:ind w:left="0" w:firstLine="0"/>
        <w:rPr>
          <w:rFonts w:eastAsia="+mn-ea"/>
          <w:b/>
          <w:bCs w:val="0"/>
          <w:sz w:val="28"/>
          <w:szCs w:val="28"/>
        </w:rPr>
      </w:pPr>
      <w:r w:rsidRPr="00C635E9">
        <w:rPr>
          <w:rFonts w:eastAsia="+mn-ea"/>
          <w:b/>
          <w:sz w:val="28"/>
          <w:szCs w:val="28"/>
        </w:rPr>
        <w:t xml:space="preserve">Лабораторная диагностика: </w:t>
      </w:r>
    </w:p>
    <w:p w:rsidR="006E0C39" w:rsidRPr="00C635E9" w:rsidRDefault="006E0C39" w:rsidP="006E0C39">
      <w:pPr>
        <w:pStyle w:val="a3"/>
        <w:numPr>
          <w:ilvl w:val="0"/>
          <w:numId w:val="14"/>
        </w:numPr>
        <w:tabs>
          <w:tab w:val="left" w:pos="284"/>
        </w:tabs>
        <w:ind w:left="0" w:firstLine="0"/>
        <w:rPr>
          <w:rFonts w:eastAsia="+mn-ea"/>
          <w:bCs w:val="0"/>
          <w:sz w:val="28"/>
          <w:szCs w:val="28"/>
        </w:rPr>
      </w:pPr>
      <w:r w:rsidRPr="00C635E9">
        <w:rPr>
          <w:rFonts w:eastAsia="+mn-ea"/>
          <w:i/>
          <w:iCs/>
          <w:sz w:val="28"/>
          <w:szCs w:val="28"/>
        </w:rPr>
        <w:t>ОАК</w:t>
      </w:r>
      <w:r w:rsidRPr="00C635E9">
        <w:rPr>
          <w:rFonts w:eastAsia="+mn-ea"/>
          <w:sz w:val="28"/>
          <w:szCs w:val="28"/>
        </w:rPr>
        <w:t xml:space="preserve"> – лейкоцитоз, ускорение СОЭ, сдвиг лейкоцитарной формулы влево. </w:t>
      </w:r>
    </w:p>
    <w:p w:rsidR="006E0C39" w:rsidRPr="00C635E9" w:rsidRDefault="006E0C39" w:rsidP="006E0C39">
      <w:pPr>
        <w:pStyle w:val="a3"/>
        <w:numPr>
          <w:ilvl w:val="0"/>
          <w:numId w:val="8"/>
        </w:numPr>
        <w:tabs>
          <w:tab w:val="clear" w:pos="1080"/>
          <w:tab w:val="num" w:pos="284"/>
        </w:tabs>
        <w:ind w:left="0" w:firstLine="0"/>
        <w:rPr>
          <w:rFonts w:eastAsia="+mn-ea"/>
          <w:bCs w:val="0"/>
          <w:sz w:val="28"/>
          <w:szCs w:val="28"/>
        </w:rPr>
      </w:pPr>
      <w:r w:rsidRPr="00C635E9">
        <w:rPr>
          <w:rFonts w:eastAsia="+mn-ea"/>
          <w:i/>
          <w:iCs/>
          <w:sz w:val="28"/>
          <w:szCs w:val="28"/>
        </w:rPr>
        <w:t>Биохимические показатели (основные в диагностике)</w:t>
      </w:r>
    </w:p>
    <w:p w:rsidR="006E0C39" w:rsidRPr="00C635E9" w:rsidRDefault="006E0C39" w:rsidP="006E0C39">
      <w:pPr>
        <w:rPr>
          <w:bCs w:val="0"/>
        </w:rPr>
      </w:pPr>
      <w:r w:rsidRPr="00C635E9">
        <w:t>– появление и нарастание в течение 2-4 недель количества стрептококковых антител (</w:t>
      </w:r>
      <w:proofErr w:type="spellStart"/>
      <w:r w:rsidRPr="00C635E9">
        <w:t>антистрептолизин-О</w:t>
      </w:r>
      <w:proofErr w:type="spellEnd"/>
      <w:r w:rsidRPr="00C635E9">
        <w:t xml:space="preserve">, </w:t>
      </w:r>
      <w:proofErr w:type="spellStart"/>
      <w:r w:rsidRPr="00C635E9">
        <w:t>антистрептокиназа</w:t>
      </w:r>
      <w:proofErr w:type="spellEnd"/>
      <w:r w:rsidRPr="00C635E9">
        <w:t xml:space="preserve">),                                                                                                                                        - </w:t>
      </w:r>
      <w:proofErr w:type="spellStart"/>
      <w:r w:rsidRPr="00C635E9">
        <w:t>острофазовые</w:t>
      </w:r>
      <w:proofErr w:type="spellEnd"/>
      <w:r w:rsidRPr="00C635E9">
        <w:t xml:space="preserve">  реакции: появляется</w:t>
      </w:r>
      <w:proofErr w:type="gramStart"/>
      <w:r w:rsidRPr="00C635E9">
        <w:t xml:space="preserve"> С</w:t>
      </w:r>
      <w:proofErr w:type="gramEnd"/>
      <w:r w:rsidRPr="00C635E9">
        <w:t xml:space="preserve"> - реактивный белок, повышены фибриноген и глобулины, уровень </w:t>
      </w:r>
      <w:proofErr w:type="spellStart"/>
      <w:r w:rsidRPr="00C635E9">
        <w:t>сиаловых</w:t>
      </w:r>
      <w:proofErr w:type="spellEnd"/>
      <w:r w:rsidRPr="00C635E9">
        <w:t xml:space="preserve"> кислот, </w:t>
      </w:r>
      <w:proofErr w:type="spellStart"/>
      <w:r w:rsidRPr="00C635E9">
        <w:t>серомукоиды</w:t>
      </w:r>
      <w:proofErr w:type="spellEnd"/>
      <w:r w:rsidRPr="00C635E9">
        <w:t xml:space="preserve">. </w:t>
      </w:r>
    </w:p>
    <w:p w:rsidR="006E0C39" w:rsidRPr="00C635E9" w:rsidRDefault="006E0C39" w:rsidP="006E0C39">
      <w:pPr>
        <w:pStyle w:val="a3"/>
        <w:numPr>
          <w:ilvl w:val="0"/>
          <w:numId w:val="12"/>
        </w:numPr>
        <w:tabs>
          <w:tab w:val="left" w:pos="284"/>
        </w:tabs>
        <w:ind w:left="0" w:firstLine="0"/>
        <w:rPr>
          <w:rFonts w:eastAsia="+mn-ea"/>
          <w:bCs w:val="0"/>
          <w:sz w:val="28"/>
          <w:szCs w:val="28"/>
        </w:rPr>
      </w:pPr>
      <w:r w:rsidRPr="00C635E9">
        <w:rPr>
          <w:rFonts w:eastAsia="+mn-ea"/>
          <w:sz w:val="28"/>
          <w:szCs w:val="28"/>
        </w:rPr>
        <w:t>Мазок из зева на стрептококк</w:t>
      </w:r>
    </w:p>
    <w:p w:rsidR="006E0C39" w:rsidRPr="00385124" w:rsidRDefault="006E0C39" w:rsidP="006E0C39">
      <w:pPr>
        <w:rPr>
          <w:bCs w:val="0"/>
        </w:rPr>
      </w:pPr>
      <w:r w:rsidRPr="00385124">
        <w:rPr>
          <w:b/>
        </w:rPr>
        <w:t>2. Инструментальная диагностика</w:t>
      </w:r>
      <w:r w:rsidRPr="00385124">
        <w:t xml:space="preserve">: </w:t>
      </w:r>
    </w:p>
    <w:p w:rsidR="006E0C39" w:rsidRPr="00C635E9" w:rsidRDefault="006E0C39" w:rsidP="006E0C39">
      <w:pPr>
        <w:pStyle w:val="a3"/>
        <w:numPr>
          <w:ilvl w:val="0"/>
          <w:numId w:val="9"/>
        </w:numPr>
        <w:tabs>
          <w:tab w:val="clear" w:pos="1080"/>
          <w:tab w:val="num" w:pos="284"/>
        </w:tabs>
        <w:ind w:left="0" w:firstLine="0"/>
        <w:rPr>
          <w:rFonts w:eastAsia="+mn-ea"/>
          <w:bCs w:val="0"/>
          <w:sz w:val="28"/>
          <w:szCs w:val="28"/>
        </w:rPr>
      </w:pPr>
      <w:r w:rsidRPr="00C635E9">
        <w:rPr>
          <w:rFonts w:eastAsia="+mn-ea"/>
          <w:i/>
          <w:iCs/>
          <w:sz w:val="28"/>
          <w:szCs w:val="28"/>
        </w:rPr>
        <w:t>ЭКГ</w:t>
      </w:r>
      <w:r w:rsidRPr="00C635E9">
        <w:rPr>
          <w:rFonts w:eastAsia="+mn-ea"/>
          <w:sz w:val="28"/>
          <w:szCs w:val="28"/>
        </w:rPr>
        <w:t xml:space="preserve"> – удлинение интервала </w:t>
      </w:r>
      <w:r w:rsidRPr="00C635E9">
        <w:rPr>
          <w:rFonts w:eastAsia="+mn-ea"/>
          <w:sz w:val="28"/>
          <w:szCs w:val="28"/>
          <w:lang w:val="en-US"/>
        </w:rPr>
        <w:t>PQ</w:t>
      </w:r>
      <w:r w:rsidRPr="00C635E9">
        <w:rPr>
          <w:rFonts w:eastAsia="+mn-ea"/>
          <w:sz w:val="28"/>
          <w:szCs w:val="28"/>
        </w:rPr>
        <w:t xml:space="preserve"> говорит о нарушении внутрисердечной проводимости, НРС, миграция водителя ритма. </w:t>
      </w:r>
    </w:p>
    <w:p w:rsidR="006E0C39" w:rsidRDefault="006E0C39" w:rsidP="006E0C39">
      <w:pPr>
        <w:numPr>
          <w:ilvl w:val="0"/>
          <w:numId w:val="9"/>
        </w:numPr>
        <w:tabs>
          <w:tab w:val="clear" w:pos="1080"/>
          <w:tab w:val="left" w:pos="284"/>
        </w:tabs>
        <w:spacing w:after="0" w:line="240" w:lineRule="auto"/>
        <w:ind w:left="0" w:firstLine="0"/>
        <w:jc w:val="both"/>
        <w:rPr>
          <w:bCs w:val="0"/>
        </w:rPr>
      </w:pPr>
      <w:r w:rsidRPr="00B25048">
        <w:rPr>
          <w:i/>
          <w:iCs/>
        </w:rPr>
        <w:lastRenderedPageBreak/>
        <w:t xml:space="preserve">ФКГ </w:t>
      </w:r>
      <w:r w:rsidRPr="00B25048">
        <w:rPr>
          <w:iCs/>
        </w:rPr>
        <w:t>(фонокардиография) - это метод определения шумов в сердце. При проведении ФКГ прослушиваются шумы в сердце, присущие порокам сердца</w:t>
      </w:r>
      <w:r>
        <w:rPr>
          <w:iCs/>
        </w:rPr>
        <w:t>:</w:t>
      </w:r>
      <w:r w:rsidRPr="00B25048">
        <w:t xml:space="preserve">   </w:t>
      </w:r>
      <w:r w:rsidRPr="00B25048">
        <w:rPr>
          <w:lang w:val="en-US"/>
        </w:rPr>
        <w:t>I</w:t>
      </w:r>
      <w:r w:rsidRPr="00B25048">
        <w:t xml:space="preserve"> тон снижен, регистрируются систолический и/или </w:t>
      </w:r>
      <w:proofErr w:type="spellStart"/>
      <w:r w:rsidRPr="00B25048">
        <w:t>диастолический</w:t>
      </w:r>
      <w:proofErr w:type="spellEnd"/>
      <w:r w:rsidRPr="00B25048">
        <w:t xml:space="preserve"> шумы </w:t>
      </w:r>
    </w:p>
    <w:p w:rsidR="006E0C39" w:rsidRDefault="006E0C39" w:rsidP="006E0C39">
      <w:pPr>
        <w:tabs>
          <w:tab w:val="left" w:pos="284"/>
        </w:tabs>
        <w:jc w:val="center"/>
        <w:rPr>
          <w:bCs w:val="0"/>
        </w:rPr>
      </w:pPr>
      <w:r>
        <w:rPr>
          <w:iCs/>
          <w:noProof/>
          <w:lang w:eastAsia="ru-RU"/>
        </w:rPr>
        <w:drawing>
          <wp:inline distT="0" distB="0" distL="0" distR="0">
            <wp:extent cx="3867150" cy="1828800"/>
            <wp:effectExtent l="19050" t="0" r="0"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3867150" cy="1828800"/>
                    </a:xfrm>
                    <a:prstGeom prst="rect">
                      <a:avLst/>
                    </a:prstGeom>
                    <a:noFill/>
                    <a:ln w="9525">
                      <a:noFill/>
                      <a:miter lim="800000"/>
                      <a:headEnd/>
                      <a:tailEnd/>
                    </a:ln>
                  </pic:spPr>
                </pic:pic>
              </a:graphicData>
            </a:graphic>
          </wp:inline>
        </w:drawing>
      </w:r>
    </w:p>
    <w:p w:rsidR="006E0C39" w:rsidRDefault="006E0C39" w:rsidP="006E0C39">
      <w:pPr>
        <w:tabs>
          <w:tab w:val="left" w:pos="284"/>
        </w:tabs>
        <w:jc w:val="both"/>
        <w:rPr>
          <w:iCs/>
        </w:rPr>
      </w:pPr>
      <w:r w:rsidRPr="00291146">
        <w:rPr>
          <w:iCs/>
        </w:rPr>
        <w:t xml:space="preserve">Фонокардиограмма (с верхушки сердца) больного с недостаточностью митрального клапана: амплитуда </w:t>
      </w:r>
      <w:r w:rsidRPr="00291146">
        <w:rPr>
          <w:iCs/>
          <w:lang w:val="en-US"/>
        </w:rPr>
        <w:t>I</w:t>
      </w:r>
      <w:r w:rsidRPr="00291146">
        <w:rPr>
          <w:iCs/>
        </w:rPr>
        <w:t xml:space="preserve"> тона снижена, убывающий систолический шум, отчетливый </w:t>
      </w:r>
      <w:r w:rsidRPr="00291146">
        <w:rPr>
          <w:iCs/>
          <w:lang w:val="en-US"/>
        </w:rPr>
        <w:t>III</w:t>
      </w:r>
      <w:r w:rsidRPr="00291146">
        <w:rPr>
          <w:iCs/>
        </w:rPr>
        <w:t xml:space="preserve"> тон (указан стрелкой).</w:t>
      </w:r>
    </w:p>
    <w:p w:rsidR="006E0C39" w:rsidRDefault="006E0C39" w:rsidP="006E0C39">
      <w:pPr>
        <w:pStyle w:val="a4"/>
        <w:numPr>
          <w:ilvl w:val="0"/>
          <w:numId w:val="3"/>
        </w:numPr>
        <w:rPr>
          <w:sz w:val="28"/>
          <w:szCs w:val="28"/>
        </w:rPr>
      </w:pPr>
      <w:r w:rsidRPr="00540709">
        <w:rPr>
          <w:rFonts w:ascii="Times New Roman" w:eastAsia="+mn-ea" w:hAnsi="Times New Roman" w:cs="Times New Roman"/>
          <w:i/>
          <w:sz w:val="28"/>
          <w:szCs w:val="28"/>
        </w:rPr>
        <w:t>УЗИ сердца</w:t>
      </w:r>
      <w:r w:rsidRPr="002F693F">
        <w:rPr>
          <w:rFonts w:ascii="Times New Roman" w:eastAsia="+mn-ea" w:hAnsi="Times New Roman" w:cs="Times New Roman"/>
          <w:sz w:val="28"/>
          <w:szCs w:val="28"/>
        </w:rPr>
        <w:t xml:space="preserve"> </w:t>
      </w:r>
      <w:r>
        <w:rPr>
          <w:rFonts w:ascii="Times New Roman" w:eastAsia="+mn-ea" w:hAnsi="Times New Roman" w:cs="Times New Roman"/>
          <w:sz w:val="28"/>
          <w:szCs w:val="28"/>
        </w:rPr>
        <w:t>–</w:t>
      </w:r>
      <w:r w:rsidRPr="002F693F">
        <w:rPr>
          <w:rFonts w:ascii="Times New Roman" w:eastAsia="+mn-ea" w:hAnsi="Times New Roman" w:cs="Times New Roman"/>
          <w:sz w:val="28"/>
          <w:szCs w:val="28"/>
        </w:rPr>
        <w:t xml:space="preserve"> </w:t>
      </w:r>
      <w:proofErr w:type="spellStart"/>
      <w:r w:rsidRPr="002F693F">
        <w:rPr>
          <w:rFonts w:ascii="Times New Roman" w:eastAsia="+mn-ea" w:hAnsi="Times New Roman" w:cs="Times New Roman"/>
          <w:sz w:val="28"/>
          <w:szCs w:val="28"/>
        </w:rPr>
        <w:t>эхокардиография</w:t>
      </w:r>
      <w:proofErr w:type="spellEnd"/>
      <w:r>
        <w:rPr>
          <w:rFonts w:ascii="Times New Roman" w:eastAsia="+mn-ea" w:hAnsi="Times New Roman" w:cs="Times New Roman"/>
          <w:sz w:val="28"/>
          <w:szCs w:val="28"/>
        </w:rPr>
        <w:t>. О</w:t>
      </w:r>
      <w:r w:rsidRPr="002F693F">
        <w:rPr>
          <w:rFonts w:ascii="Times New Roman" w:hAnsi="Times New Roman" w:cs="Times New Roman"/>
          <w:sz w:val="28"/>
          <w:szCs w:val="28"/>
        </w:rPr>
        <w:t>пределяется снижение сократительной способности сердца, изменения структуры сердца при формировании пороков</w:t>
      </w:r>
      <w:r w:rsidRPr="00AC73A2">
        <w:rPr>
          <w:sz w:val="28"/>
          <w:szCs w:val="28"/>
        </w:rPr>
        <w:t>.</w:t>
      </w:r>
    </w:p>
    <w:p w:rsidR="006E0C39" w:rsidRPr="00AC73A2" w:rsidRDefault="006E0C39" w:rsidP="006E0C39">
      <w:pPr>
        <w:pStyle w:val="a4"/>
        <w:rPr>
          <w:sz w:val="28"/>
          <w:szCs w:val="28"/>
        </w:rPr>
      </w:pPr>
    </w:p>
    <w:p w:rsidR="006E0C39" w:rsidRPr="00AC73A2" w:rsidRDefault="006E0C39" w:rsidP="006E0C39">
      <w:pPr>
        <w:pStyle w:val="a4"/>
        <w:tabs>
          <w:tab w:val="num" w:pos="284"/>
        </w:tabs>
        <w:spacing w:line="360" w:lineRule="auto"/>
        <w:rPr>
          <w:iCs/>
        </w:rPr>
      </w:pPr>
      <w:r>
        <w:rPr>
          <w:iCs/>
          <w:noProof/>
          <w:lang w:eastAsia="ru-RU"/>
        </w:rPr>
        <w:drawing>
          <wp:inline distT="0" distB="0" distL="0" distR="0">
            <wp:extent cx="2952750" cy="2181225"/>
            <wp:effectExtent l="19050" t="0" r="0"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952750" cy="2181225"/>
                    </a:xfrm>
                    <a:prstGeom prst="rect">
                      <a:avLst/>
                    </a:prstGeom>
                    <a:noFill/>
                    <a:ln w="9525">
                      <a:noFill/>
                      <a:miter lim="800000"/>
                      <a:headEnd/>
                      <a:tailEnd/>
                    </a:ln>
                  </pic:spPr>
                </pic:pic>
              </a:graphicData>
            </a:graphic>
          </wp:inline>
        </w:drawing>
      </w:r>
    </w:p>
    <w:p w:rsidR="006E0C39" w:rsidRDefault="006E0C39" w:rsidP="006E0C39">
      <w:pPr>
        <w:tabs>
          <w:tab w:val="left" w:pos="726"/>
        </w:tabs>
        <w:rPr>
          <w:iCs/>
        </w:rPr>
      </w:pPr>
      <w:r w:rsidRPr="00291146">
        <w:rPr>
          <w:iCs/>
        </w:rPr>
        <w:t xml:space="preserve">Фрагмент </w:t>
      </w:r>
      <w:proofErr w:type="spellStart"/>
      <w:r w:rsidRPr="00291146">
        <w:rPr>
          <w:iCs/>
        </w:rPr>
        <w:t>эхокардиографического</w:t>
      </w:r>
      <w:proofErr w:type="spellEnd"/>
      <w:r w:rsidRPr="00291146">
        <w:rPr>
          <w:iCs/>
        </w:rPr>
        <w:t xml:space="preserve"> исследования пациента с </w:t>
      </w:r>
      <w:proofErr w:type="gramStart"/>
      <w:r w:rsidRPr="00291146">
        <w:rPr>
          <w:iCs/>
        </w:rPr>
        <w:t>выраженной</w:t>
      </w:r>
      <w:proofErr w:type="gramEnd"/>
      <w:r w:rsidRPr="00291146">
        <w:rPr>
          <w:iCs/>
        </w:rPr>
        <w:t xml:space="preserve"> </w:t>
      </w:r>
      <w:r>
        <w:rPr>
          <w:iCs/>
        </w:rPr>
        <w:t xml:space="preserve"> </w:t>
      </w:r>
    </w:p>
    <w:p w:rsidR="006E0C39" w:rsidRDefault="006E0C39" w:rsidP="006E0C39">
      <w:pPr>
        <w:tabs>
          <w:tab w:val="left" w:pos="726"/>
        </w:tabs>
        <w:rPr>
          <w:iCs/>
        </w:rPr>
      </w:pPr>
      <w:r>
        <w:rPr>
          <w:iCs/>
        </w:rPr>
        <w:t>н</w:t>
      </w:r>
      <w:r w:rsidRPr="00291146">
        <w:rPr>
          <w:iCs/>
        </w:rPr>
        <w:t>едостаточностью митрального клапана на фоне ревматизма.</w:t>
      </w:r>
      <w:r>
        <w:rPr>
          <w:iCs/>
        </w:rPr>
        <w:t xml:space="preserve">  </w:t>
      </w:r>
    </w:p>
    <w:p w:rsidR="006E0C39" w:rsidRDefault="006E0C39" w:rsidP="006E0C39">
      <w:pPr>
        <w:tabs>
          <w:tab w:val="left" w:pos="726"/>
        </w:tabs>
        <w:rPr>
          <w:iCs/>
        </w:rPr>
      </w:pPr>
      <w:r w:rsidRPr="00291146">
        <w:rPr>
          <w:iCs/>
        </w:rPr>
        <w:t>В режиме цветного допплеровского картирования определяется значительный по объему возврат крови в левое предсердие в результате неполного смыкания пораженных митральных створок.</w:t>
      </w:r>
    </w:p>
    <w:p w:rsidR="006E0C39" w:rsidRPr="00540709" w:rsidRDefault="006E0C39" w:rsidP="006E0C39">
      <w:pPr>
        <w:pStyle w:val="a3"/>
        <w:numPr>
          <w:ilvl w:val="0"/>
          <w:numId w:val="3"/>
        </w:numPr>
        <w:tabs>
          <w:tab w:val="left" w:pos="726"/>
        </w:tabs>
        <w:rPr>
          <w:sz w:val="28"/>
          <w:szCs w:val="28"/>
        </w:rPr>
      </w:pPr>
      <w:r w:rsidRPr="00540709">
        <w:rPr>
          <w:rFonts w:eastAsia="+mn-ea"/>
          <w:i/>
          <w:iCs/>
          <w:sz w:val="28"/>
          <w:szCs w:val="28"/>
        </w:rPr>
        <w:t>Рентгенография</w:t>
      </w:r>
      <w:r w:rsidRPr="00540709">
        <w:rPr>
          <w:rFonts w:eastAsia="+mn-ea"/>
          <w:sz w:val="28"/>
          <w:szCs w:val="28"/>
        </w:rPr>
        <w:t xml:space="preserve"> обзорная и с </w:t>
      </w:r>
      <w:proofErr w:type="spellStart"/>
      <w:r w:rsidRPr="00540709">
        <w:rPr>
          <w:rFonts w:eastAsia="+mn-ea"/>
          <w:sz w:val="28"/>
          <w:szCs w:val="28"/>
        </w:rPr>
        <w:t>контрастированием</w:t>
      </w:r>
      <w:proofErr w:type="spellEnd"/>
      <w:r w:rsidRPr="00540709">
        <w:rPr>
          <w:rFonts w:eastAsia="+mn-ea"/>
          <w:sz w:val="28"/>
          <w:szCs w:val="28"/>
        </w:rPr>
        <w:t xml:space="preserve"> пищевода (для выявления гипертрофии отделов сердца). </w:t>
      </w:r>
    </w:p>
    <w:p w:rsidR="006E0C39" w:rsidRPr="003B200F" w:rsidRDefault="006E0C39" w:rsidP="006E0C39">
      <w:pPr>
        <w:tabs>
          <w:tab w:val="left" w:pos="726"/>
        </w:tabs>
        <w:rPr>
          <w:bCs w:val="0"/>
        </w:rPr>
      </w:pPr>
      <w:r w:rsidRPr="002F693F">
        <w:rPr>
          <w:noProof/>
        </w:rPr>
        <w:lastRenderedPageBreak/>
        <w:drawing>
          <wp:inline distT="0" distB="0" distL="0" distR="0">
            <wp:extent cx="5095875" cy="3810000"/>
            <wp:effectExtent l="19050" t="0" r="9525" b="0"/>
            <wp:docPr id="39" name="Рисунок 11" descr="http://player.myshared.ru/10/969980/slides/slide_23.jpg"/>
            <wp:cNvGraphicFramePr/>
            <a:graphic xmlns:a="http://schemas.openxmlformats.org/drawingml/2006/main">
              <a:graphicData uri="http://schemas.openxmlformats.org/drawingml/2006/picture">
                <pic:pic xmlns:pic="http://schemas.openxmlformats.org/drawingml/2006/picture">
                  <pic:nvPicPr>
                    <pic:cNvPr id="1026" name="Picture 2" descr="http://player.myshared.ru/10/969980/slides/slide_23.jpg"/>
                    <pic:cNvPicPr>
                      <a:picLocks noChangeAspect="1" noChangeArrowheads="1"/>
                    </pic:cNvPicPr>
                  </pic:nvPicPr>
                  <pic:blipFill>
                    <a:blip r:embed="rId19" cstate="print"/>
                    <a:srcRect/>
                    <a:stretch>
                      <a:fillRect/>
                    </a:stretch>
                  </pic:blipFill>
                  <pic:spPr bwMode="auto">
                    <a:xfrm>
                      <a:off x="0" y="0"/>
                      <a:ext cx="5100789" cy="3813674"/>
                    </a:xfrm>
                    <a:prstGeom prst="rect">
                      <a:avLst/>
                    </a:prstGeom>
                    <a:noFill/>
                  </pic:spPr>
                </pic:pic>
              </a:graphicData>
            </a:graphic>
          </wp:inline>
        </w:drawing>
      </w:r>
    </w:p>
    <w:p w:rsidR="006E0C39" w:rsidRDefault="006E0C39" w:rsidP="006E0C39">
      <w:pPr>
        <w:tabs>
          <w:tab w:val="num" w:pos="284"/>
        </w:tabs>
        <w:rPr>
          <w:iCs/>
        </w:rPr>
      </w:pPr>
      <w:r w:rsidRPr="00291146">
        <w:rPr>
          <w:iCs/>
        </w:rPr>
        <w:t xml:space="preserve">Рентгенограмма сердца в переднезадней проекции больного с митральным стенозом. </w:t>
      </w:r>
      <w:r w:rsidRPr="002F693F">
        <w:rPr>
          <w:iCs/>
        </w:rPr>
        <w:t>Митральная конфигурация сердца</w:t>
      </w:r>
      <w:r>
        <w:rPr>
          <w:iCs/>
        </w:rPr>
        <w:t>.</w:t>
      </w:r>
    </w:p>
    <w:p w:rsidR="006E0C39" w:rsidRPr="003B200F" w:rsidRDefault="006E0C39" w:rsidP="006E0C39">
      <w:pPr>
        <w:tabs>
          <w:tab w:val="num" w:pos="284"/>
        </w:tabs>
        <w:rPr>
          <w:bCs w:val="0"/>
        </w:rPr>
      </w:pPr>
    </w:p>
    <w:p w:rsidR="006E0C39" w:rsidRDefault="006E0C39" w:rsidP="006E0C39">
      <w:pPr>
        <w:tabs>
          <w:tab w:val="num" w:pos="0"/>
        </w:tabs>
        <w:rPr>
          <w:bCs w:val="0"/>
        </w:rPr>
      </w:pPr>
      <w:r w:rsidRPr="00405B4F">
        <w:rPr>
          <w:bCs w:val="0"/>
          <w:noProof/>
          <w:lang w:eastAsia="ru-RU"/>
        </w:rPr>
        <w:drawing>
          <wp:inline distT="0" distB="0" distL="0" distR="0">
            <wp:extent cx="5940425" cy="3571875"/>
            <wp:effectExtent l="19050" t="0" r="3175" b="0"/>
            <wp:docPr id="35" name="Рисунок 9"/>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a:blip r:embed="rId20" cstate="print"/>
                    <a:srcRect/>
                    <a:stretch>
                      <a:fillRect/>
                    </a:stretch>
                  </pic:blipFill>
                  <pic:spPr bwMode="auto">
                    <a:xfrm>
                      <a:off x="0" y="0"/>
                      <a:ext cx="5940425" cy="3571875"/>
                    </a:xfrm>
                    <a:prstGeom prst="rect">
                      <a:avLst/>
                    </a:prstGeom>
                    <a:noFill/>
                    <a:ln w="9525">
                      <a:noFill/>
                      <a:miter lim="800000"/>
                      <a:headEnd/>
                      <a:tailEnd/>
                    </a:ln>
                    <a:effectLst/>
                  </pic:spPr>
                </pic:pic>
              </a:graphicData>
            </a:graphic>
          </wp:inline>
        </w:drawing>
      </w:r>
    </w:p>
    <w:p w:rsidR="006E0C39" w:rsidRPr="00291146" w:rsidRDefault="006E0C39" w:rsidP="006E0C39">
      <w:pPr>
        <w:tabs>
          <w:tab w:val="left" w:pos="726"/>
        </w:tabs>
        <w:jc w:val="center"/>
        <w:rPr>
          <w:iCs/>
        </w:rPr>
      </w:pPr>
      <w:r w:rsidRPr="00DD05A2">
        <w:rPr>
          <w:b/>
          <w:iCs/>
        </w:rPr>
        <w:t>Осложнения</w:t>
      </w:r>
    </w:p>
    <w:p w:rsidR="006E0C39" w:rsidRPr="00DD05A2" w:rsidRDefault="006E0C39" w:rsidP="006E0C39">
      <w:pPr>
        <w:tabs>
          <w:tab w:val="left" w:pos="726"/>
        </w:tabs>
        <w:ind w:firstLine="284"/>
        <w:rPr>
          <w:iCs/>
        </w:rPr>
      </w:pPr>
      <w:r w:rsidRPr="00DD05A2">
        <w:rPr>
          <w:iCs/>
        </w:rPr>
        <w:t xml:space="preserve">После атаки ревматизма в большинстве случаев формируются пороки сердца: недостаточность митрального клапана - через 0,5 года, стеноз левого атриовентрикулярного отверстия - через 1,5-2 года. Однако формирование порока сердца не является фатальной неизбежностью. У части больных при своевременном </w:t>
      </w:r>
      <w:r w:rsidRPr="00DD05A2">
        <w:rPr>
          <w:iCs/>
        </w:rPr>
        <w:lastRenderedPageBreak/>
        <w:t>начале лечения и достаточной его длительности порок сердца не возникает. Чаще всего порок формируется после второй и даже третьей атаки ревматизма.</w:t>
      </w:r>
    </w:p>
    <w:p w:rsidR="006E0C39" w:rsidRPr="00DD05A2" w:rsidRDefault="006E0C39" w:rsidP="006E0C39">
      <w:pPr>
        <w:tabs>
          <w:tab w:val="left" w:pos="726"/>
        </w:tabs>
        <w:ind w:firstLine="284"/>
        <w:rPr>
          <w:iCs/>
        </w:rPr>
      </w:pPr>
      <w:r w:rsidRPr="00DD05A2">
        <w:rPr>
          <w:iCs/>
        </w:rPr>
        <w:t>Развитие осложнений ревматизма предопределяется тяжестью, затяжным и непрерывно рецидивирующим характером течения. В активной фазе ревматизма могут развиваться недостаточность кровообращения и мерцательная аритмия.</w:t>
      </w:r>
    </w:p>
    <w:p w:rsidR="006E0C39" w:rsidRPr="00DD05A2" w:rsidRDefault="006E0C39" w:rsidP="006E0C39">
      <w:pPr>
        <w:tabs>
          <w:tab w:val="left" w:pos="726"/>
        </w:tabs>
        <w:ind w:firstLine="284"/>
        <w:rPr>
          <w:iCs/>
        </w:rPr>
      </w:pPr>
      <w:r w:rsidRPr="00DD05A2">
        <w:rPr>
          <w:b/>
          <w:iCs/>
        </w:rPr>
        <w:t>Исходом</w:t>
      </w:r>
      <w:r w:rsidRPr="00DD05A2">
        <w:rPr>
          <w:iCs/>
        </w:rPr>
        <w:t xml:space="preserve"> ревматического миокардита может являться </w:t>
      </w:r>
      <w:proofErr w:type="spellStart"/>
      <w:r w:rsidRPr="00DD05A2">
        <w:rPr>
          <w:iCs/>
        </w:rPr>
        <w:t>миокардиосклероз</w:t>
      </w:r>
      <w:proofErr w:type="spellEnd"/>
      <w:r w:rsidRPr="00DD05A2">
        <w:rPr>
          <w:iCs/>
        </w:rPr>
        <w:t>, эндокардит</w:t>
      </w:r>
      <w:r>
        <w:rPr>
          <w:iCs/>
        </w:rPr>
        <w:t>а</w:t>
      </w:r>
      <w:r w:rsidRPr="00DD05A2">
        <w:rPr>
          <w:iCs/>
        </w:rPr>
        <w:t xml:space="preserve"> - пороки сердца (митральная недостаточность, митральный стеноз и аортальная недостаточность). При эндокардите также возможны тромбоэмболические осложнения (инфаркт почек, селезенки, сетчатки, ишемия головного мозга и др.). При ревматическом поражении могут развиваться спаечные процессы плевральной, перикардиальной полостей. Смертельно опасными осложнениями ревматизма служат тромбоэмболии магистральных сосудов и </w:t>
      </w:r>
      <w:proofErr w:type="spellStart"/>
      <w:r w:rsidRPr="00DD05A2">
        <w:rPr>
          <w:iCs/>
        </w:rPr>
        <w:t>декомпенсированные</w:t>
      </w:r>
      <w:proofErr w:type="spellEnd"/>
      <w:r w:rsidRPr="00DD05A2">
        <w:rPr>
          <w:iCs/>
        </w:rPr>
        <w:t xml:space="preserve"> пороки сердца.</w:t>
      </w:r>
    </w:p>
    <w:p w:rsidR="006E0C39" w:rsidRDefault="006E0C39" w:rsidP="006E0C39">
      <w:pPr>
        <w:jc w:val="center"/>
        <w:rPr>
          <w:b/>
          <w:bCs w:val="0"/>
          <w:u w:val="single"/>
        </w:rPr>
      </w:pPr>
      <w:r w:rsidRPr="00385124">
        <w:rPr>
          <w:b/>
          <w:u w:val="single"/>
        </w:rPr>
        <w:t>Лечение</w:t>
      </w:r>
    </w:p>
    <w:p w:rsidR="006E0C39" w:rsidRDefault="006E0C39" w:rsidP="006E0C39">
      <w:pPr>
        <w:ind w:firstLine="284"/>
        <w:rPr>
          <w:bCs w:val="0"/>
        </w:rPr>
      </w:pPr>
      <w:r w:rsidRPr="002F0EF2">
        <w:t>Основу терапии острой ревматической лихорадки составляет система трехэтапного лечения = стационар – поликлиника – курорт</w:t>
      </w:r>
      <w:r>
        <w:t>.</w:t>
      </w:r>
      <w:r w:rsidRPr="00385124">
        <w:t xml:space="preserve"> </w:t>
      </w:r>
      <w:r>
        <w:t xml:space="preserve"> </w:t>
      </w:r>
    </w:p>
    <w:p w:rsidR="006E0C39" w:rsidRPr="00385124" w:rsidRDefault="006E0C39" w:rsidP="006E0C39">
      <w:pPr>
        <w:ind w:firstLine="284"/>
        <w:rPr>
          <w:bCs w:val="0"/>
        </w:rPr>
      </w:pPr>
      <w:r w:rsidRPr="00385124">
        <w:t xml:space="preserve">В период ОРЛ и повторной ревматической лихорадки показано стационарное лечение. </w:t>
      </w:r>
      <w:r w:rsidRPr="00864FF3">
        <w:rPr>
          <w:i/>
        </w:rPr>
        <w:t>Режим</w:t>
      </w:r>
      <w:r w:rsidRPr="00385124">
        <w:t xml:space="preserve"> постельный или полупостельный </w:t>
      </w:r>
      <w:proofErr w:type="gramStart"/>
      <w:r w:rsidRPr="00385124">
        <w:t>в первые</w:t>
      </w:r>
      <w:proofErr w:type="gramEnd"/>
      <w:r w:rsidRPr="00385124">
        <w:t xml:space="preserve"> 7-10 дней, обеспечить </w:t>
      </w:r>
      <w:proofErr w:type="spellStart"/>
      <w:r w:rsidRPr="00385124">
        <w:t>пододеяльное</w:t>
      </w:r>
      <w:proofErr w:type="spellEnd"/>
      <w:r w:rsidRPr="00385124">
        <w:t xml:space="preserve"> тепло, физиологическое </w:t>
      </w:r>
      <w:r w:rsidRPr="00864FF3">
        <w:rPr>
          <w:i/>
        </w:rPr>
        <w:t>положение</w:t>
      </w:r>
      <w:r w:rsidRPr="00385124">
        <w:t xml:space="preserve"> пораженным суставам. </w:t>
      </w:r>
    </w:p>
    <w:p w:rsidR="006E0C39" w:rsidRPr="00385124" w:rsidRDefault="006E0C39" w:rsidP="006E0C39">
      <w:pPr>
        <w:ind w:firstLine="284"/>
        <w:rPr>
          <w:bCs w:val="0"/>
        </w:rPr>
      </w:pPr>
      <w:r w:rsidRPr="00864FF3">
        <w:rPr>
          <w:i/>
        </w:rPr>
        <w:t>Общий вариант стандартной диеты</w:t>
      </w:r>
      <w:r>
        <w:t xml:space="preserve"> ОВД, </w:t>
      </w:r>
      <w:r w:rsidRPr="00385124">
        <w:t>стол №10 с ограничением соли, количество жидкости не больше 1-1,5л/сутки</w:t>
      </w:r>
      <w:r>
        <w:t xml:space="preserve">. </w:t>
      </w:r>
      <w:r w:rsidRPr="00385124">
        <w:t xml:space="preserve">Диета обогащается витаминами, особенно С, </w:t>
      </w:r>
      <w:proofErr w:type="gramStart"/>
      <w:r w:rsidRPr="00385124">
        <w:t>Р</w:t>
      </w:r>
      <w:proofErr w:type="gramEnd"/>
      <w:r w:rsidRPr="00385124">
        <w:t xml:space="preserve">, калием (свежие овощи, фрукты, зелень). Прием пищи 5-6 раз в сутки. </w:t>
      </w:r>
    </w:p>
    <w:p w:rsidR="006E0C39" w:rsidRPr="00385124" w:rsidRDefault="006E0C39" w:rsidP="006E0C39">
      <w:pPr>
        <w:ind w:firstLine="284"/>
        <w:rPr>
          <w:bCs w:val="0"/>
        </w:rPr>
      </w:pPr>
      <w:r w:rsidRPr="00385124">
        <w:t xml:space="preserve">Задачи терапии: 1) подавление активности ревматического процесса, </w:t>
      </w:r>
      <w:r>
        <w:t xml:space="preserve">                                    </w:t>
      </w:r>
      <w:r w:rsidRPr="00385124">
        <w:t xml:space="preserve">2) </w:t>
      </w:r>
      <w:r>
        <w:t>п</w:t>
      </w:r>
      <w:r w:rsidRPr="00385124">
        <w:t xml:space="preserve">редупреждение формирования порока сердца. </w:t>
      </w:r>
    </w:p>
    <w:p w:rsidR="006E0C39" w:rsidRPr="00094E0A" w:rsidRDefault="006E0C39" w:rsidP="006E0C39">
      <w:pPr>
        <w:ind w:firstLine="284"/>
        <w:rPr>
          <w:bCs w:val="0"/>
        </w:rPr>
      </w:pPr>
      <w:proofErr w:type="spellStart"/>
      <w:r w:rsidRPr="00094E0A">
        <w:rPr>
          <w:b/>
        </w:rPr>
        <w:t>Этиотропное</w:t>
      </w:r>
      <w:proofErr w:type="spellEnd"/>
      <w:r w:rsidRPr="00094E0A">
        <w:rPr>
          <w:b/>
        </w:rPr>
        <w:t xml:space="preserve"> лечение:</w:t>
      </w:r>
      <w:r w:rsidRPr="00094E0A">
        <w:t xml:space="preserve"> </w:t>
      </w:r>
    </w:p>
    <w:p w:rsidR="006E0C39" w:rsidRPr="00094E0A" w:rsidRDefault="006E0C39" w:rsidP="006E0C39">
      <w:pPr>
        <w:rPr>
          <w:bCs w:val="0"/>
        </w:rPr>
      </w:pPr>
      <w:r w:rsidRPr="00094E0A">
        <w:t xml:space="preserve"> – </w:t>
      </w:r>
      <w:r w:rsidRPr="00094E0A">
        <w:rPr>
          <w:u w:val="single"/>
        </w:rPr>
        <w:t>группа пенициллина</w:t>
      </w:r>
      <w:r w:rsidRPr="00094E0A">
        <w:t xml:space="preserve">. </w:t>
      </w:r>
    </w:p>
    <w:p w:rsidR="006E0C39" w:rsidRPr="00C635E9" w:rsidRDefault="006E0C39" w:rsidP="006E0C39">
      <w:pPr>
        <w:pStyle w:val="a3"/>
        <w:numPr>
          <w:ilvl w:val="0"/>
          <w:numId w:val="11"/>
        </w:numPr>
        <w:tabs>
          <w:tab w:val="clear" w:pos="1080"/>
          <w:tab w:val="num" w:pos="284"/>
        </w:tabs>
        <w:ind w:left="0" w:firstLine="0"/>
        <w:rPr>
          <w:rFonts w:eastAsia="+mn-ea"/>
          <w:bCs w:val="0"/>
          <w:sz w:val="28"/>
          <w:szCs w:val="28"/>
        </w:rPr>
      </w:pPr>
      <w:proofErr w:type="spellStart"/>
      <w:r w:rsidRPr="00C635E9">
        <w:rPr>
          <w:rFonts w:eastAsia="+mn-ea"/>
          <w:sz w:val="28"/>
          <w:szCs w:val="28"/>
        </w:rPr>
        <w:t>Бензиллпенициллин</w:t>
      </w:r>
      <w:proofErr w:type="spellEnd"/>
      <w:r w:rsidRPr="00C635E9">
        <w:rPr>
          <w:rFonts w:eastAsia="+mn-ea"/>
          <w:sz w:val="28"/>
          <w:szCs w:val="28"/>
        </w:rPr>
        <w:t xml:space="preserve"> – суточная доза 2-4 </w:t>
      </w:r>
      <w:proofErr w:type="spellStart"/>
      <w:proofErr w:type="gramStart"/>
      <w:r w:rsidRPr="00C635E9">
        <w:rPr>
          <w:rFonts w:eastAsia="+mn-ea"/>
          <w:sz w:val="28"/>
          <w:szCs w:val="28"/>
        </w:rPr>
        <w:t>млн</w:t>
      </w:r>
      <w:proofErr w:type="spellEnd"/>
      <w:proofErr w:type="gramEnd"/>
      <w:r w:rsidRPr="00C635E9">
        <w:rPr>
          <w:rFonts w:eastAsia="+mn-ea"/>
          <w:sz w:val="28"/>
          <w:szCs w:val="28"/>
        </w:rPr>
        <w:t xml:space="preserve"> ЕД за 4 приема  в/м введений в течение 10-14 дней  </w:t>
      </w:r>
    </w:p>
    <w:p w:rsidR="006E0C39" w:rsidRPr="00C635E9" w:rsidRDefault="006E0C39" w:rsidP="006E0C39">
      <w:pPr>
        <w:pStyle w:val="a3"/>
        <w:numPr>
          <w:ilvl w:val="0"/>
          <w:numId w:val="11"/>
        </w:numPr>
        <w:tabs>
          <w:tab w:val="clear" w:pos="1080"/>
          <w:tab w:val="num" w:pos="284"/>
        </w:tabs>
        <w:ind w:left="0" w:firstLine="0"/>
        <w:rPr>
          <w:rFonts w:eastAsia="+mn-ea"/>
          <w:bCs w:val="0"/>
          <w:sz w:val="28"/>
          <w:szCs w:val="28"/>
        </w:rPr>
      </w:pPr>
      <w:r w:rsidRPr="00C635E9">
        <w:rPr>
          <w:rFonts w:eastAsia="+mn-ea"/>
          <w:sz w:val="28"/>
          <w:szCs w:val="28"/>
        </w:rPr>
        <w:t xml:space="preserve">Или </w:t>
      </w:r>
      <w:proofErr w:type="spellStart"/>
      <w:r w:rsidRPr="00C635E9">
        <w:rPr>
          <w:rFonts w:eastAsia="+mn-ea"/>
          <w:sz w:val="28"/>
          <w:szCs w:val="28"/>
        </w:rPr>
        <w:t>амоксициллин</w:t>
      </w:r>
      <w:proofErr w:type="spellEnd"/>
      <w:r w:rsidRPr="00C635E9">
        <w:rPr>
          <w:rFonts w:eastAsia="+mn-ea"/>
          <w:sz w:val="28"/>
          <w:szCs w:val="28"/>
        </w:rPr>
        <w:t xml:space="preserve"> 1-1,5г в сутки в/м в течение 10 дней </w:t>
      </w:r>
    </w:p>
    <w:p w:rsidR="006E0C39" w:rsidRPr="00C635E9" w:rsidRDefault="006E0C39" w:rsidP="006E0C39">
      <w:pPr>
        <w:pStyle w:val="a3"/>
        <w:numPr>
          <w:ilvl w:val="0"/>
          <w:numId w:val="11"/>
        </w:numPr>
        <w:tabs>
          <w:tab w:val="clear" w:pos="1080"/>
          <w:tab w:val="num" w:pos="284"/>
        </w:tabs>
        <w:ind w:left="0" w:firstLine="0"/>
        <w:rPr>
          <w:rFonts w:eastAsia="+mn-ea"/>
          <w:bCs w:val="0"/>
          <w:sz w:val="28"/>
          <w:szCs w:val="28"/>
        </w:rPr>
      </w:pPr>
      <w:r w:rsidRPr="00C635E9">
        <w:rPr>
          <w:rFonts w:eastAsia="+mn-ea"/>
          <w:sz w:val="28"/>
          <w:szCs w:val="28"/>
        </w:rPr>
        <w:t xml:space="preserve">Или </w:t>
      </w:r>
      <w:proofErr w:type="spellStart"/>
      <w:r w:rsidRPr="00C635E9">
        <w:rPr>
          <w:rFonts w:eastAsia="+mn-ea"/>
          <w:sz w:val="28"/>
          <w:szCs w:val="28"/>
        </w:rPr>
        <w:t>амоксиклав</w:t>
      </w:r>
      <w:proofErr w:type="spellEnd"/>
      <w:r w:rsidRPr="00C635E9">
        <w:rPr>
          <w:rFonts w:eastAsia="+mn-ea"/>
          <w:sz w:val="28"/>
          <w:szCs w:val="28"/>
        </w:rPr>
        <w:t xml:space="preserve"> (</w:t>
      </w:r>
      <w:proofErr w:type="spellStart"/>
      <w:r w:rsidRPr="00C635E9">
        <w:rPr>
          <w:rFonts w:eastAsia="+mn-ea"/>
          <w:sz w:val="28"/>
          <w:szCs w:val="28"/>
        </w:rPr>
        <w:t>амоксициллина</w:t>
      </w:r>
      <w:proofErr w:type="spellEnd"/>
      <w:r w:rsidRPr="00C635E9">
        <w:rPr>
          <w:rFonts w:eastAsia="+mn-ea"/>
          <w:sz w:val="28"/>
          <w:szCs w:val="28"/>
        </w:rPr>
        <w:t xml:space="preserve"> </w:t>
      </w:r>
      <w:proofErr w:type="spellStart"/>
      <w:r w:rsidRPr="00C635E9">
        <w:rPr>
          <w:rFonts w:eastAsia="+mn-ea"/>
          <w:sz w:val="28"/>
          <w:szCs w:val="28"/>
        </w:rPr>
        <w:t>клавуланат</w:t>
      </w:r>
      <w:proofErr w:type="spellEnd"/>
      <w:r w:rsidRPr="00C635E9">
        <w:rPr>
          <w:rFonts w:eastAsia="+mn-ea"/>
          <w:sz w:val="28"/>
          <w:szCs w:val="28"/>
        </w:rPr>
        <w:t xml:space="preserve">) по 0,625г в сутки </w:t>
      </w:r>
      <w:r w:rsidRPr="00C635E9">
        <w:rPr>
          <w:rFonts w:eastAsia="+mn-ea"/>
          <w:sz w:val="28"/>
          <w:szCs w:val="28"/>
          <w:lang w:val="en-US"/>
        </w:rPr>
        <w:t>per</w:t>
      </w:r>
      <w:r w:rsidRPr="00C635E9">
        <w:rPr>
          <w:rFonts w:eastAsia="+mn-ea"/>
          <w:sz w:val="28"/>
          <w:szCs w:val="28"/>
        </w:rPr>
        <w:t xml:space="preserve"> </w:t>
      </w:r>
      <w:proofErr w:type="spellStart"/>
      <w:r w:rsidRPr="00C635E9">
        <w:rPr>
          <w:rFonts w:eastAsia="+mn-ea"/>
          <w:sz w:val="28"/>
          <w:szCs w:val="28"/>
          <w:lang w:val="en-US"/>
        </w:rPr>
        <w:t>os</w:t>
      </w:r>
      <w:proofErr w:type="spellEnd"/>
      <w:r w:rsidRPr="00C635E9">
        <w:rPr>
          <w:rFonts w:eastAsia="+mn-ea"/>
          <w:sz w:val="28"/>
          <w:szCs w:val="28"/>
        </w:rPr>
        <w:t xml:space="preserve"> 3 раза в день в течение 10 дней </w:t>
      </w:r>
    </w:p>
    <w:p w:rsidR="006E0C39" w:rsidRPr="00C635E9" w:rsidRDefault="006E0C39" w:rsidP="006E0C39">
      <w:pPr>
        <w:tabs>
          <w:tab w:val="num" w:pos="284"/>
        </w:tabs>
        <w:rPr>
          <w:bCs w:val="0"/>
        </w:rPr>
      </w:pPr>
      <w:r w:rsidRPr="00C635E9">
        <w:t xml:space="preserve"> - при непереносимости пенициллина назначают </w:t>
      </w:r>
      <w:proofErr w:type="spellStart"/>
      <w:r w:rsidRPr="00C635E9">
        <w:rPr>
          <w:u w:val="single"/>
        </w:rPr>
        <w:t>макролиды</w:t>
      </w:r>
      <w:proofErr w:type="spellEnd"/>
      <w:r w:rsidRPr="00C635E9">
        <w:rPr>
          <w:u w:val="single"/>
        </w:rPr>
        <w:t xml:space="preserve"> </w:t>
      </w:r>
      <w:proofErr w:type="spellStart"/>
      <w:r w:rsidRPr="00C635E9">
        <w:rPr>
          <w:u w:val="single"/>
        </w:rPr>
        <w:t>перорально</w:t>
      </w:r>
      <w:proofErr w:type="spellEnd"/>
      <w:r w:rsidRPr="00C635E9">
        <w:t xml:space="preserve">: </w:t>
      </w:r>
    </w:p>
    <w:p w:rsidR="006E0C39" w:rsidRPr="00C635E9" w:rsidRDefault="006E0C39" w:rsidP="006E0C39">
      <w:pPr>
        <w:pStyle w:val="a3"/>
        <w:numPr>
          <w:ilvl w:val="0"/>
          <w:numId w:val="10"/>
        </w:numPr>
        <w:tabs>
          <w:tab w:val="clear" w:pos="1080"/>
          <w:tab w:val="num" w:pos="284"/>
        </w:tabs>
        <w:ind w:left="0" w:firstLine="0"/>
        <w:rPr>
          <w:rFonts w:eastAsia="+mn-ea"/>
          <w:bCs w:val="0"/>
          <w:sz w:val="28"/>
          <w:szCs w:val="28"/>
        </w:rPr>
      </w:pPr>
      <w:proofErr w:type="spellStart"/>
      <w:r w:rsidRPr="00C635E9">
        <w:rPr>
          <w:rFonts w:eastAsia="+mn-ea"/>
          <w:sz w:val="28"/>
          <w:szCs w:val="28"/>
        </w:rPr>
        <w:t>Эритромицин</w:t>
      </w:r>
      <w:proofErr w:type="spellEnd"/>
      <w:r w:rsidRPr="00C635E9">
        <w:rPr>
          <w:rFonts w:eastAsia="+mn-ea"/>
          <w:sz w:val="28"/>
          <w:szCs w:val="28"/>
        </w:rPr>
        <w:t xml:space="preserve"> 2г в сутки в 4 приема 10 дней или </w:t>
      </w:r>
    </w:p>
    <w:p w:rsidR="006E0C39" w:rsidRPr="00C635E9" w:rsidRDefault="006E0C39" w:rsidP="006E0C39">
      <w:pPr>
        <w:pStyle w:val="a3"/>
        <w:numPr>
          <w:ilvl w:val="0"/>
          <w:numId w:val="10"/>
        </w:numPr>
        <w:tabs>
          <w:tab w:val="clear" w:pos="1080"/>
          <w:tab w:val="num" w:pos="284"/>
        </w:tabs>
        <w:ind w:left="0" w:firstLine="0"/>
        <w:rPr>
          <w:rFonts w:eastAsia="+mn-ea"/>
          <w:bCs w:val="0"/>
          <w:sz w:val="28"/>
          <w:szCs w:val="28"/>
        </w:rPr>
      </w:pPr>
      <w:proofErr w:type="spellStart"/>
      <w:r w:rsidRPr="00C635E9">
        <w:rPr>
          <w:rFonts w:eastAsia="+mn-ea"/>
          <w:sz w:val="28"/>
          <w:szCs w:val="28"/>
        </w:rPr>
        <w:t>Азитромицин</w:t>
      </w:r>
      <w:proofErr w:type="spellEnd"/>
      <w:r w:rsidRPr="00C635E9">
        <w:rPr>
          <w:rFonts w:eastAsia="+mn-ea"/>
          <w:sz w:val="28"/>
          <w:szCs w:val="28"/>
        </w:rPr>
        <w:t xml:space="preserve"> 0,5г в 1-е сутки один прием, затем по 0,25 г в один прием в течение 5 суток </w:t>
      </w:r>
    </w:p>
    <w:p w:rsidR="006E0C39" w:rsidRDefault="006E0C39" w:rsidP="006E0C39">
      <w:pPr>
        <w:ind w:firstLine="284"/>
        <w:rPr>
          <w:bCs w:val="0"/>
        </w:rPr>
      </w:pPr>
    </w:p>
    <w:p w:rsidR="006E0C39" w:rsidRDefault="006E0C39" w:rsidP="006E0C39">
      <w:pPr>
        <w:ind w:firstLine="284"/>
        <w:rPr>
          <w:bCs w:val="0"/>
        </w:rPr>
      </w:pPr>
      <w:r w:rsidRPr="00D039CD">
        <w:t xml:space="preserve">После применения этих препаратов в течение указанных сроков переходят  на применение </w:t>
      </w:r>
      <w:proofErr w:type="spellStart"/>
      <w:r w:rsidRPr="00D039CD">
        <w:t>дюрантной</w:t>
      </w:r>
      <w:proofErr w:type="spellEnd"/>
      <w:r w:rsidRPr="00D039CD">
        <w:t xml:space="preserve"> (пролонгированной) формы препарата – </w:t>
      </w:r>
    </w:p>
    <w:p w:rsidR="006E0C39" w:rsidRPr="00D039CD" w:rsidRDefault="006E0C39" w:rsidP="006E0C39">
      <w:pPr>
        <w:ind w:firstLine="284"/>
        <w:rPr>
          <w:bCs w:val="0"/>
        </w:rPr>
      </w:pPr>
      <w:proofErr w:type="spellStart"/>
      <w:r w:rsidRPr="00D039CD">
        <w:lastRenderedPageBreak/>
        <w:t>Бензатин-бензилпенициллин</w:t>
      </w:r>
      <w:proofErr w:type="spellEnd"/>
      <w:r w:rsidRPr="00D039CD">
        <w:t xml:space="preserve"> – </w:t>
      </w:r>
      <w:proofErr w:type="spellStart"/>
      <w:r w:rsidRPr="00D039CD">
        <w:rPr>
          <w:i/>
          <w:iCs/>
        </w:rPr>
        <w:t>экстенциллин</w:t>
      </w:r>
      <w:proofErr w:type="spellEnd"/>
      <w:r w:rsidRPr="00D039CD">
        <w:t xml:space="preserve"> </w:t>
      </w:r>
      <w:r>
        <w:t xml:space="preserve"> или </w:t>
      </w:r>
      <w:proofErr w:type="spellStart"/>
      <w:r w:rsidRPr="00722DD4">
        <w:rPr>
          <w:i/>
        </w:rPr>
        <w:t>ретарпен</w:t>
      </w:r>
      <w:proofErr w:type="spellEnd"/>
      <w:r>
        <w:t xml:space="preserve"> </w:t>
      </w:r>
      <w:r w:rsidRPr="00D039CD">
        <w:t xml:space="preserve">2,4 </w:t>
      </w:r>
      <w:proofErr w:type="spellStart"/>
      <w:proofErr w:type="gramStart"/>
      <w:r w:rsidRPr="00D039CD">
        <w:t>млн</w:t>
      </w:r>
      <w:proofErr w:type="spellEnd"/>
      <w:proofErr w:type="gramEnd"/>
      <w:r w:rsidRPr="00D039CD">
        <w:t xml:space="preserve"> ЕД в/м 1 раз в 3 </w:t>
      </w:r>
      <w:proofErr w:type="spellStart"/>
      <w:r w:rsidRPr="00D039CD">
        <w:t>нед</w:t>
      </w:r>
      <w:proofErr w:type="spellEnd"/>
      <w:r w:rsidRPr="00D039CD">
        <w:t xml:space="preserve"> </w:t>
      </w:r>
    </w:p>
    <w:p w:rsidR="006E0C39" w:rsidRDefault="006E0C39" w:rsidP="006E0C39">
      <w:pPr>
        <w:rPr>
          <w:bCs w:val="0"/>
        </w:rPr>
      </w:pPr>
      <w:r w:rsidRPr="00D039CD">
        <w:t xml:space="preserve">или </w:t>
      </w:r>
      <w:r>
        <w:rPr>
          <w:i/>
        </w:rPr>
        <w:t>бициллин-5</w:t>
      </w:r>
      <w:r w:rsidRPr="00D039CD">
        <w:t xml:space="preserve"> 1,5 </w:t>
      </w:r>
      <w:proofErr w:type="spellStart"/>
      <w:proofErr w:type="gramStart"/>
      <w:r w:rsidRPr="00D039CD">
        <w:t>млн</w:t>
      </w:r>
      <w:proofErr w:type="spellEnd"/>
      <w:proofErr w:type="gramEnd"/>
      <w:r w:rsidRPr="00D039CD">
        <w:t xml:space="preserve"> ЕД 1 раз в неделю в/м в течение 5 лет при отсутствии </w:t>
      </w:r>
    </w:p>
    <w:p w:rsidR="006E0C39" w:rsidRDefault="006E0C39" w:rsidP="006E0C39">
      <w:pPr>
        <w:rPr>
          <w:bCs w:val="0"/>
        </w:rPr>
      </w:pPr>
      <w:r w:rsidRPr="00D039CD">
        <w:t>кардита и пожизненно при формировании</w:t>
      </w:r>
      <w:r>
        <w:t xml:space="preserve"> </w:t>
      </w:r>
      <w:r w:rsidRPr="00D039CD">
        <w:t xml:space="preserve">порока сердца или оперативного </w:t>
      </w:r>
    </w:p>
    <w:p w:rsidR="006E0C39" w:rsidRDefault="006E0C39" w:rsidP="006E0C39">
      <w:pPr>
        <w:rPr>
          <w:bCs w:val="0"/>
        </w:rPr>
      </w:pPr>
      <w:r w:rsidRPr="00D039CD">
        <w:t>лечения</w:t>
      </w:r>
    </w:p>
    <w:p w:rsidR="006E0C39" w:rsidRDefault="006E0C39" w:rsidP="006E0C39">
      <w:pPr>
        <w:rPr>
          <w:bCs w:val="0"/>
        </w:rPr>
      </w:pPr>
      <w:r>
        <w:rPr>
          <w:noProof/>
          <w:lang w:eastAsia="ru-RU"/>
        </w:rPr>
        <w:drawing>
          <wp:inline distT="0" distB="0" distL="0" distR="0">
            <wp:extent cx="4667250" cy="3305175"/>
            <wp:effectExtent l="19050" t="0" r="0" b="0"/>
            <wp:docPr id="36" name="Рисунок 4" descr="https://www.turbotext.ru/uploads/redactor/images/2d6efccc2f020199a10248c5fc1b1f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urbotext.ru/uploads/redactor/images/2d6efccc2f020199a10248c5fc1b1f4e.png"/>
                    <pic:cNvPicPr>
                      <a:picLocks noChangeAspect="1" noChangeArrowheads="1"/>
                    </pic:cNvPicPr>
                  </pic:nvPicPr>
                  <pic:blipFill>
                    <a:blip r:embed="rId21" cstate="print"/>
                    <a:srcRect/>
                    <a:stretch>
                      <a:fillRect/>
                    </a:stretch>
                  </pic:blipFill>
                  <pic:spPr bwMode="auto">
                    <a:xfrm>
                      <a:off x="0" y="0"/>
                      <a:ext cx="4667250" cy="3305175"/>
                    </a:xfrm>
                    <a:prstGeom prst="rect">
                      <a:avLst/>
                    </a:prstGeom>
                    <a:noFill/>
                    <a:ln w="9525">
                      <a:noFill/>
                      <a:miter lim="800000"/>
                      <a:headEnd/>
                      <a:tailEnd/>
                    </a:ln>
                  </pic:spPr>
                </pic:pic>
              </a:graphicData>
            </a:graphic>
          </wp:inline>
        </w:drawing>
      </w:r>
    </w:p>
    <w:p w:rsidR="006E0C39" w:rsidRDefault="006E0C39" w:rsidP="006E0C39">
      <w:pPr>
        <w:rPr>
          <w:bCs w:val="0"/>
        </w:rPr>
      </w:pPr>
      <w:r>
        <w:rPr>
          <w:noProof/>
          <w:lang w:eastAsia="ru-RU"/>
        </w:rPr>
        <w:drawing>
          <wp:inline distT="0" distB="0" distL="0" distR="0">
            <wp:extent cx="4953000" cy="3267075"/>
            <wp:effectExtent l="19050" t="0" r="0" b="0"/>
            <wp:docPr id="37" name="Рисунок 10" descr="https://nebolet.com/medimg/content/jekstencill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ebolet.com/medimg/content/jekstencillin-3.jpg"/>
                    <pic:cNvPicPr>
                      <a:picLocks noChangeAspect="1" noChangeArrowheads="1"/>
                    </pic:cNvPicPr>
                  </pic:nvPicPr>
                  <pic:blipFill>
                    <a:blip r:embed="rId22" cstate="print"/>
                    <a:srcRect/>
                    <a:stretch>
                      <a:fillRect/>
                    </a:stretch>
                  </pic:blipFill>
                  <pic:spPr bwMode="auto">
                    <a:xfrm>
                      <a:off x="0" y="0"/>
                      <a:ext cx="4953000" cy="3267075"/>
                    </a:xfrm>
                    <a:prstGeom prst="rect">
                      <a:avLst/>
                    </a:prstGeom>
                    <a:noFill/>
                    <a:ln w="9525">
                      <a:noFill/>
                      <a:miter lim="800000"/>
                      <a:headEnd/>
                      <a:tailEnd/>
                    </a:ln>
                  </pic:spPr>
                </pic:pic>
              </a:graphicData>
            </a:graphic>
          </wp:inline>
        </w:drawing>
      </w:r>
    </w:p>
    <w:p w:rsidR="006E0C39" w:rsidRPr="00094E0A" w:rsidRDefault="006E0C39" w:rsidP="006E0C39">
      <w:pPr>
        <w:rPr>
          <w:bCs w:val="0"/>
        </w:rPr>
      </w:pPr>
      <w:r w:rsidRPr="00094E0A">
        <w:rPr>
          <w:b/>
        </w:rPr>
        <w:t>Патогенетическое лечение</w:t>
      </w:r>
      <w:r w:rsidRPr="00094E0A">
        <w:t xml:space="preserve">: </w:t>
      </w:r>
    </w:p>
    <w:p w:rsidR="006E0C39" w:rsidRPr="0032644A" w:rsidRDefault="006E0C39" w:rsidP="006E0C39">
      <w:pPr>
        <w:pStyle w:val="a4"/>
        <w:rPr>
          <w:rFonts w:ascii="Times New Roman" w:eastAsia="+mn-ea" w:hAnsi="Times New Roman" w:cs="Times New Roman"/>
          <w:bCs/>
          <w:sz w:val="28"/>
          <w:szCs w:val="28"/>
        </w:rPr>
      </w:pPr>
      <w:r w:rsidRPr="0032644A">
        <w:rPr>
          <w:rFonts w:ascii="Times New Roman" w:eastAsia="+mn-ea" w:hAnsi="Times New Roman" w:cs="Times New Roman"/>
          <w:bCs/>
          <w:sz w:val="28"/>
          <w:szCs w:val="28"/>
        </w:rPr>
        <w:t xml:space="preserve">Борьба с воспалительным процессом – </w:t>
      </w:r>
      <w:r w:rsidRPr="0032644A">
        <w:rPr>
          <w:rFonts w:ascii="Times New Roman" w:eastAsia="+mn-ea" w:hAnsi="Times New Roman" w:cs="Times New Roman"/>
          <w:b/>
          <w:bCs/>
          <w:i/>
          <w:iCs/>
          <w:sz w:val="28"/>
          <w:szCs w:val="28"/>
        </w:rPr>
        <w:t>НПВП</w:t>
      </w:r>
      <w:r w:rsidRPr="0032644A">
        <w:rPr>
          <w:rFonts w:ascii="Times New Roman" w:eastAsia="+mn-ea" w:hAnsi="Times New Roman" w:cs="Times New Roman"/>
          <w:bCs/>
          <w:sz w:val="28"/>
          <w:szCs w:val="28"/>
        </w:rPr>
        <w:t xml:space="preserve">: </w:t>
      </w:r>
    </w:p>
    <w:p w:rsidR="006E0C39" w:rsidRPr="0032644A" w:rsidRDefault="006E0C39" w:rsidP="006E0C39">
      <w:pPr>
        <w:pStyle w:val="a4"/>
        <w:rPr>
          <w:rFonts w:ascii="Times New Roman" w:eastAsia="+mn-ea" w:hAnsi="Times New Roman" w:cs="Times New Roman"/>
          <w:bCs/>
          <w:sz w:val="28"/>
          <w:szCs w:val="28"/>
        </w:rPr>
      </w:pPr>
      <w:r w:rsidRPr="0032644A">
        <w:rPr>
          <w:rFonts w:ascii="Times New Roman" w:eastAsia="+mn-ea" w:hAnsi="Times New Roman" w:cs="Times New Roman"/>
          <w:bCs/>
          <w:i/>
          <w:iCs/>
          <w:sz w:val="28"/>
          <w:szCs w:val="28"/>
        </w:rPr>
        <w:t>аспирин</w:t>
      </w:r>
      <w:r w:rsidRPr="0032644A">
        <w:rPr>
          <w:rFonts w:ascii="Times New Roman" w:eastAsia="+mn-ea" w:hAnsi="Times New Roman" w:cs="Times New Roman"/>
          <w:bCs/>
          <w:sz w:val="28"/>
          <w:szCs w:val="28"/>
        </w:rPr>
        <w:t xml:space="preserve"> 500 мг 4 раза в сутки, </w:t>
      </w:r>
    </w:p>
    <w:p w:rsidR="006E0C39" w:rsidRPr="0032644A" w:rsidRDefault="006E0C39" w:rsidP="006E0C39">
      <w:pPr>
        <w:pStyle w:val="a4"/>
        <w:rPr>
          <w:rFonts w:ascii="Times New Roman" w:eastAsia="+mn-ea" w:hAnsi="Times New Roman" w:cs="Times New Roman"/>
          <w:bCs/>
          <w:sz w:val="28"/>
          <w:szCs w:val="28"/>
        </w:rPr>
      </w:pPr>
      <w:r w:rsidRPr="0032644A">
        <w:rPr>
          <w:rFonts w:ascii="Times New Roman" w:eastAsia="+mn-ea" w:hAnsi="Times New Roman" w:cs="Times New Roman"/>
          <w:bCs/>
          <w:sz w:val="28"/>
          <w:szCs w:val="28"/>
        </w:rPr>
        <w:t xml:space="preserve">или </w:t>
      </w:r>
      <w:proofErr w:type="spellStart"/>
      <w:r w:rsidRPr="0032644A">
        <w:rPr>
          <w:rFonts w:ascii="Times New Roman" w:eastAsia="+mn-ea" w:hAnsi="Times New Roman" w:cs="Times New Roman"/>
          <w:bCs/>
          <w:i/>
          <w:iCs/>
          <w:sz w:val="28"/>
          <w:szCs w:val="28"/>
        </w:rPr>
        <w:t>диклофенак</w:t>
      </w:r>
      <w:proofErr w:type="spellEnd"/>
      <w:r w:rsidRPr="0032644A">
        <w:rPr>
          <w:rFonts w:ascii="Times New Roman" w:eastAsia="+mn-ea" w:hAnsi="Times New Roman" w:cs="Times New Roman"/>
          <w:bCs/>
          <w:sz w:val="28"/>
          <w:szCs w:val="28"/>
        </w:rPr>
        <w:t xml:space="preserve"> 50 мг 3 раза в сутки (</w:t>
      </w:r>
      <w:proofErr w:type="spellStart"/>
      <w:r w:rsidRPr="0032644A">
        <w:rPr>
          <w:rFonts w:ascii="Times New Roman" w:eastAsia="+mn-ea" w:hAnsi="Times New Roman" w:cs="Times New Roman"/>
          <w:bCs/>
          <w:i/>
          <w:iCs/>
          <w:sz w:val="28"/>
          <w:szCs w:val="28"/>
        </w:rPr>
        <w:t>вольтарен</w:t>
      </w:r>
      <w:proofErr w:type="spellEnd"/>
      <w:r w:rsidRPr="0032644A">
        <w:rPr>
          <w:rFonts w:ascii="Times New Roman" w:eastAsia="+mn-ea" w:hAnsi="Times New Roman" w:cs="Times New Roman"/>
          <w:bCs/>
          <w:i/>
          <w:iCs/>
          <w:sz w:val="28"/>
          <w:szCs w:val="28"/>
        </w:rPr>
        <w:t xml:space="preserve">, </w:t>
      </w:r>
      <w:proofErr w:type="spellStart"/>
      <w:r w:rsidRPr="0032644A">
        <w:rPr>
          <w:rFonts w:ascii="Times New Roman" w:eastAsia="+mn-ea" w:hAnsi="Times New Roman" w:cs="Times New Roman"/>
          <w:bCs/>
          <w:i/>
          <w:iCs/>
          <w:sz w:val="28"/>
          <w:szCs w:val="28"/>
        </w:rPr>
        <w:t>ортофен</w:t>
      </w:r>
      <w:proofErr w:type="spellEnd"/>
      <w:r w:rsidRPr="0032644A">
        <w:rPr>
          <w:rFonts w:ascii="Times New Roman" w:eastAsia="+mn-ea" w:hAnsi="Times New Roman" w:cs="Times New Roman"/>
          <w:bCs/>
          <w:sz w:val="28"/>
          <w:szCs w:val="28"/>
        </w:rPr>
        <w:t xml:space="preserve">), </w:t>
      </w:r>
    </w:p>
    <w:p w:rsidR="006E0C39" w:rsidRPr="0032644A" w:rsidRDefault="006E0C39" w:rsidP="006E0C39">
      <w:pPr>
        <w:pStyle w:val="a4"/>
        <w:rPr>
          <w:rFonts w:ascii="Times New Roman" w:eastAsia="+mn-ea" w:hAnsi="Times New Roman" w:cs="Times New Roman"/>
          <w:bCs/>
          <w:sz w:val="28"/>
          <w:szCs w:val="28"/>
        </w:rPr>
      </w:pPr>
      <w:r w:rsidRPr="0032644A">
        <w:rPr>
          <w:rFonts w:ascii="Times New Roman" w:eastAsia="+mn-ea" w:hAnsi="Times New Roman" w:cs="Times New Roman"/>
          <w:bCs/>
          <w:sz w:val="28"/>
          <w:szCs w:val="28"/>
        </w:rPr>
        <w:t xml:space="preserve">или ибупрофен 400-600 мг 3-4 раза в сутки после приема пищи в течение 3-4 недель. </w:t>
      </w:r>
    </w:p>
    <w:p w:rsidR="006E0C39" w:rsidRPr="0032644A" w:rsidRDefault="006E0C39" w:rsidP="006E0C39">
      <w:pPr>
        <w:pStyle w:val="a4"/>
        <w:rPr>
          <w:rFonts w:ascii="Times New Roman" w:hAnsi="Times New Roman" w:cs="Times New Roman"/>
        </w:rPr>
      </w:pPr>
      <w:r w:rsidRPr="0032644A">
        <w:rPr>
          <w:rFonts w:ascii="Times New Roman" w:eastAsia="+mn-ea" w:hAnsi="Times New Roman" w:cs="Times New Roman"/>
          <w:bCs/>
          <w:sz w:val="28"/>
          <w:szCs w:val="28"/>
        </w:rPr>
        <w:lastRenderedPageBreak/>
        <w:t xml:space="preserve">При наличии факторов риска осложнений со стороны ЖКТ назначают </w:t>
      </w:r>
      <w:proofErr w:type="spellStart"/>
      <w:r w:rsidRPr="0032644A">
        <w:rPr>
          <w:rFonts w:ascii="Times New Roman" w:eastAsia="+mn-ea" w:hAnsi="Times New Roman" w:cs="Times New Roman"/>
          <w:bCs/>
          <w:i/>
          <w:iCs/>
          <w:sz w:val="28"/>
          <w:szCs w:val="28"/>
        </w:rPr>
        <w:t>мовалис</w:t>
      </w:r>
      <w:proofErr w:type="spellEnd"/>
      <w:r w:rsidRPr="0032644A">
        <w:rPr>
          <w:rFonts w:ascii="Times New Roman" w:eastAsia="+mn-ea" w:hAnsi="Times New Roman" w:cs="Times New Roman"/>
          <w:bCs/>
          <w:i/>
          <w:iCs/>
          <w:sz w:val="28"/>
          <w:szCs w:val="28"/>
        </w:rPr>
        <w:t xml:space="preserve"> (</w:t>
      </w:r>
      <w:proofErr w:type="spellStart"/>
      <w:r w:rsidRPr="0032644A">
        <w:rPr>
          <w:rFonts w:ascii="Times New Roman" w:eastAsia="+mn-ea" w:hAnsi="Times New Roman" w:cs="Times New Roman"/>
          <w:bCs/>
          <w:i/>
          <w:iCs/>
          <w:sz w:val="28"/>
          <w:szCs w:val="28"/>
        </w:rPr>
        <w:t>мелоксикам</w:t>
      </w:r>
      <w:proofErr w:type="spellEnd"/>
      <w:r w:rsidRPr="0032644A">
        <w:rPr>
          <w:rFonts w:ascii="Times New Roman" w:eastAsia="+mn-ea" w:hAnsi="Times New Roman" w:cs="Times New Roman"/>
          <w:bCs/>
          <w:sz w:val="28"/>
          <w:szCs w:val="28"/>
        </w:rPr>
        <w:t>) 15 мг в сутки.</w:t>
      </w:r>
      <w:r w:rsidRPr="0032644A">
        <w:rPr>
          <w:rFonts w:ascii="Times New Roman" w:hAnsi="Times New Roman" w:cs="Times New Roman"/>
        </w:rPr>
        <w:t xml:space="preserve"> </w:t>
      </w:r>
    </w:p>
    <w:p w:rsidR="006E0C39" w:rsidRPr="0032644A" w:rsidRDefault="006E0C39" w:rsidP="006E0C39">
      <w:pPr>
        <w:pStyle w:val="a4"/>
        <w:rPr>
          <w:rFonts w:ascii="Times New Roman" w:hAnsi="Times New Roman" w:cs="Times New Roman"/>
          <w:sz w:val="28"/>
          <w:szCs w:val="28"/>
        </w:rPr>
      </w:pPr>
      <w:r w:rsidRPr="0032644A">
        <w:rPr>
          <w:rFonts w:ascii="Times New Roman" w:hAnsi="Times New Roman" w:cs="Times New Roman"/>
          <w:sz w:val="28"/>
          <w:szCs w:val="28"/>
        </w:rPr>
        <w:t>НПВС даются больным в постоянной не снижающейся дозе в течение всего времени пребывания в стационаре + 1 месяц после выписки. Принимаются в три приема строго после еды. При применении НПВС возможны следующие осложнения: головокружение, головная боль, нарушения желудочного пищеварения (изжога, боль в желудке). О появлении осложнений необходимо сообщить лечащему врачу.</w:t>
      </w:r>
    </w:p>
    <w:p w:rsidR="006E0C39" w:rsidRPr="0032644A" w:rsidRDefault="006E0C39" w:rsidP="006E0C39">
      <w:pPr>
        <w:pStyle w:val="a4"/>
        <w:ind w:firstLine="284"/>
        <w:rPr>
          <w:rFonts w:ascii="Times New Roman" w:hAnsi="Times New Roman" w:cs="Times New Roman"/>
          <w:sz w:val="28"/>
          <w:szCs w:val="28"/>
        </w:rPr>
      </w:pPr>
      <w:r w:rsidRPr="0032644A">
        <w:rPr>
          <w:rFonts w:ascii="Times New Roman" w:hAnsi="Times New Roman" w:cs="Times New Roman"/>
          <w:i/>
          <w:sz w:val="28"/>
          <w:szCs w:val="28"/>
        </w:rPr>
        <w:t>Рекомендации по применению НПВС</w:t>
      </w:r>
    </w:p>
    <w:p w:rsidR="006E0C39" w:rsidRPr="0032644A" w:rsidRDefault="006E0C39" w:rsidP="006E0C39">
      <w:pPr>
        <w:pStyle w:val="a4"/>
        <w:numPr>
          <w:ilvl w:val="0"/>
          <w:numId w:val="1"/>
        </w:numPr>
        <w:tabs>
          <w:tab w:val="left" w:pos="284"/>
        </w:tabs>
        <w:ind w:left="0" w:firstLine="0"/>
        <w:rPr>
          <w:rFonts w:ascii="Times New Roman" w:eastAsia="Calibri" w:hAnsi="Times New Roman" w:cs="Times New Roman"/>
          <w:sz w:val="28"/>
          <w:szCs w:val="28"/>
        </w:rPr>
      </w:pPr>
      <w:r w:rsidRPr="0032644A">
        <w:rPr>
          <w:rFonts w:ascii="Times New Roman" w:eastAsia="Calibri" w:hAnsi="Times New Roman" w:cs="Times New Roman"/>
          <w:sz w:val="28"/>
          <w:szCs w:val="28"/>
        </w:rPr>
        <w:t>Принимать в измельченном виде после еды в положении стоя.</w:t>
      </w:r>
    </w:p>
    <w:p w:rsidR="006E0C39" w:rsidRPr="0032644A" w:rsidRDefault="006E0C39" w:rsidP="006E0C39">
      <w:pPr>
        <w:pStyle w:val="a4"/>
        <w:numPr>
          <w:ilvl w:val="0"/>
          <w:numId w:val="1"/>
        </w:numPr>
        <w:tabs>
          <w:tab w:val="left" w:pos="284"/>
        </w:tabs>
        <w:ind w:left="0" w:firstLine="0"/>
        <w:rPr>
          <w:rFonts w:ascii="Times New Roman" w:eastAsia="Calibri" w:hAnsi="Times New Roman" w:cs="Times New Roman"/>
          <w:sz w:val="28"/>
          <w:szCs w:val="28"/>
        </w:rPr>
      </w:pPr>
      <w:r w:rsidRPr="0032644A">
        <w:rPr>
          <w:rFonts w:ascii="Times New Roman" w:eastAsia="Calibri" w:hAnsi="Times New Roman" w:cs="Times New Roman"/>
          <w:sz w:val="28"/>
          <w:szCs w:val="28"/>
        </w:rPr>
        <w:t>Запивать водой, молоком, щелочными минеральными водами</w:t>
      </w:r>
    </w:p>
    <w:p w:rsidR="006E0C39" w:rsidRPr="0032644A" w:rsidRDefault="006E0C39" w:rsidP="006E0C39">
      <w:pPr>
        <w:pStyle w:val="a4"/>
        <w:numPr>
          <w:ilvl w:val="0"/>
          <w:numId w:val="1"/>
        </w:numPr>
        <w:tabs>
          <w:tab w:val="left" w:pos="284"/>
        </w:tabs>
        <w:ind w:left="0" w:firstLine="0"/>
        <w:rPr>
          <w:rFonts w:ascii="Times New Roman" w:eastAsia="Calibri" w:hAnsi="Times New Roman" w:cs="Times New Roman"/>
          <w:sz w:val="28"/>
          <w:szCs w:val="28"/>
        </w:rPr>
      </w:pPr>
      <w:r w:rsidRPr="0032644A">
        <w:rPr>
          <w:rFonts w:ascii="Times New Roman" w:eastAsia="Calibri" w:hAnsi="Times New Roman" w:cs="Times New Roman"/>
          <w:sz w:val="28"/>
          <w:szCs w:val="28"/>
        </w:rPr>
        <w:t xml:space="preserve">Контролировать свертываемость крови </w:t>
      </w:r>
    </w:p>
    <w:p w:rsidR="006E0C39" w:rsidRPr="0032644A" w:rsidRDefault="006E0C39" w:rsidP="006E0C39">
      <w:pPr>
        <w:pStyle w:val="a4"/>
        <w:numPr>
          <w:ilvl w:val="0"/>
          <w:numId w:val="1"/>
        </w:numPr>
        <w:tabs>
          <w:tab w:val="left" w:pos="284"/>
        </w:tabs>
        <w:ind w:left="0" w:firstLine="0"/>
        <w:rPr>
          <w:rFonts w:ascii="Times New Roman" w:eastAsia="Calibri" w:hAnsi="Times New Roman" w:cs="Times New Roman"/>
          <w:sz w:val="28"/>
          <w:szCs w:val="28"/>
        </w:rPr>
      </w:pPr>
      <w:r w:rsidRPr="0032644A">
        <w:rPr>
          <w:rFonts w:ascii="Times New Roman" w:hAnsi="Times New Roman" w:cs="Times New Roman"/>
          <w:sz w:val="28"/>
          <w:szCs w:val="28"/>
        </w:rPr>
        <w:t>Периодически сдавать а</w:t>
      </w:r>
      <w:r w:rsidRPr="0032644A">
        <w:rPr>
          <w:rFonts w:ascii="Times New Roman" w:eastAsia="Calibri" w:hAnsi="Times New Roman" w:cs="Times New Roman"/>
          <w:sz w:val="28"/>
          <w:szCs w:val="28"/>
        </w:rPr>
        <w:t>нализ кала на скрытую кровь (при длительном бесконтрольном приеме возможны язвы ЖКТ, кровотечения)</w:t>
      </w:r>
    </w:p>
    <w:p w:rsidR="006E0C39" w:rsidRPr="0032644A" w:rsidRDefault="006E0C39" w:rsidP="006E0C39">
      <w:pPr>
        <w:rPr>
          <w:bCs w:val="0"/>
        </w:rPr>
      </w:pPr>
    </w:p>
    <w:p w:rsidR="006E0C39" w:rsidRDefault="006E0C39" w:rsidP="006E0C39">
      <w:pPr>
        <w:ind w:left="0"/>
        <w:rPr>
          <w:bCs w:val="0"/>
        </w:rPr>
      </w:pPr>
      <w:proofErr w:type="gramStart"/>
      <w:r w:rsidRPr="00094E0A">
        <w:t xml:space="preserve">При </w:t>
      </w:r>
      <w:r>
        <w:t xml:space="preserve">ОРЛ, протекающей с выраженным кардитом или полисерозитом и при </w:t>
      </w:r>
      <w:r w:rsidRPr="00094E0A">
        <w:t xml:space="preserve">высокой активности воспалительного процесса назначают </w:t>
      </w:r>
      <w:r w:rsidRPr="00094E0A">
        <w:rPr>
          <w:b/>
          <w:i/>
          <w:iCs/>
        </w:rPr>
        <w:t xml:space="preserve">системные ГКС </w:t>
      </w:r>
      <w:r w:rsidRPr="00094E0A">
        <w:t xml:space="preserve">– </w:t>
      </w:r>
      <w:proofErr w:type="spellStart"/>
      <w:r w:rsidRPr="00094E0A">
        <w:rPr>
          <w:i/>
          <w:iCs/>
        </w:rPr>
        <w:t>преднизолон</w:t>
      </w:r>
      <w:proofErr w:type="spellEnd"/>
      <w:r>
        <w:rPr>
          <w:i/>
          <w:iCs/>
        </w:rPr>
        <w:t xml:space="preserve">, </w:t>
      </w:r>
      <w:proofErr w:type="spellStart"/>
      <w:r>
        <w:rPr>
          <w:i/>
          <w:iCs/>
        </w:rPr>
        <w:t>метипред</w:t>
      </w:r>
      <w:proofErr w:type="spellEnd"/>
      <w:r>
        <w:rPr>
          <w:i/>
          <w:iCs/>
        </w:rPr>
        <w:t xml:space="preserve">, </w:t>
      </w:r>
      <w:proofErr w:type="spellStart"/>
      <w:r>
        <w:rPr>
          <w:i/>
          <w:iCs/>
        </w:rPr>
        <w:t>дексаметазон</w:t>
      </w:r>
      <w:proofErr w:type="spellEnd"/>
      <w:r>
        <w:rPr>
          <w:i/>
          <w:iCs/>
        </w:rPr>
        <w:t xml:space="preserve"> </w:t>
      </w:r>
      <w:r w:rsidRPr="00094E0A">
        <w:t xml:space="preserve"> 20мг</w:t>
      </w:r>
      <w:r>
        <w:t>.</w:t>
      </w:r>
      <w:proofErr w:type="gramEnd"/>
      <w:r>
        <w:t xml:space="preserve"> </w:t>
      </w:r>
      <w:r w:rsidRPr="002F0EF2">
        <w:rPr>
          <w:sz w:val="23"/>
          <w:szCs w:val="23"/>
        </w:rPr>
        <w:t xml:space="preserve"> </w:t>
      </w:r>
      <w:r w:rsidRPr="002F0EF2">
        <w:t>Принимаются</w:t>
      </w:r>
      <w:r>
        <w:t xml:space="preserve"> </w:t>
      </w:r>
      <w:r w:rsidRPr="002F0EF2">
        <w:t>в 2 приема (утром и после обеда строго после еды)</w:t>
      </w:r>
      <w:r>
        <w:t xml:space="preserve"> 2 недели</w:t>
      </w:r>
      <w:r w:rsidRPr="00094E0A">
        <w:t xml:space="preserve"> с последующим постепенным (по 2,5 мг в неделю) понижением дозы</w:t>
      </w:r>
      <w:r>
        <w:t xml:space="preserve">, всего 1,5-2 мес. </w:t>
      </w:r>
      <w:r w:rsidRPr="00864FF3">
        <w:t xml:space="preserve">Возможные </w:t>
      </w:r>
      <w:r w:rsidRPr="00EF070F">
        <w:rPr>
          <w:i/>
        </w:rPr>
        <w:t>осложнения</w:t>
      </w:r>
      <w:r w:rsidRPr="00864FF3">
        <w:t xml:space="preserve"> при длительном приеме </w:t>
      </w:r>
      <w:proofErr w:type="spellStart"/>
      <w:r w:rsidRPr="00864FF3">
        <w:t>преднизолона</w:t>
      </w:r>
      <w:proofErr w:type="spellEnd"/>
      <w:r>
        <w:t xml:space="preserve">: </w:t>
      </w:r>
      <w:r w:rsidRPr="00864FF3">
        <w:t>повышение АД, гипергликемия, ожирение</w:t>
      </w:r>
      <w:r>
        <w:t xml:space="preserve">, </w:t>
      </w:r>
      <w:proofErr w:type="spellStart"/>
      <w:r>
        <w:t>остеопороз</w:t>
      </w:r>
      <w:proofErr w:type="spellEnd"/>
      <w:r>
        <w:t>.</w:t>
      </w:r>
    </w:p>
    <w:p w:rsidR="006E0C39" w:rsidRPr="0056697F" w:rsidRDefault="006E0C39" w:rsidP="006E0C39">
      <w:pPr>
        <w:ind w:left="0"/>
        <w:rPr>
          <w:b/>
          <w:bCs w:val="0"/>
          <w:i/>
        </w:rPr>
      </w:pPr>
      <w:r w:rsidRPr="004E18E3">
        <w:t>При миокардите с сердечной недостаточностью</w:t>
      </w:r>
      <w:r>
        <w:t xml:space="preserve"> -</w:t>
      </w:r>
      <w:r w:rsidRPr="004E18E3">
        <w:t xml:space="preserve"> </w:t>
      </w:r>
      <w:r w:rsidRPr="0056697F">
        <w:rPr>
          <w:b/>
          <w:i/>
        </w:rPr>
        <w:t>сердечные гликозиды,  мочегонные,  препараты калия.</w:t>
      </w:r>
    </w:p>
    <w:p w:rsidR="006E0C39" w:rsidRDefault="006E0C39" w:rsidP="006E0C39">
      <w:pPr>
        <w:ind w:left="0"/>
        <w:rPr>
          <w:bCs w:val="0"/>
        </w:rPr>
      </w:pPr>
      <w:r w:rsidRPr="004E18E3">
        <w:t xml:space="preserve">Стационарное лечение длится 1 - 1,5 месяца с переводом пациента на амбулаторное долечивание или местное санаторное лечение. </w:t>
      </w:r>
    </w:p>
    <w:p w:rsidR="006E0C39" w:rsidRDefault="006E0C39" w:rsidP="006E0C39">
      <w:pPr>
        <w:ind w:firstLine="284"/>
        <w:rPr>
          <w:bCs w:val="0"/>
        </w:rPr>
      </w:pPr>
      <w:r w:rsidRPr="00414C46">
        <w:rPr>
          <w:bCs w:val="0"/>
          <w:noProof/>
          <w:lang w:eastAsia="ru-RU"/>
        </w:rPr>
        <w:drawing>
          <wp:inline distT="0" distB="0" distL="0" distR="0">
            <wp:extent cx="5940425" cy="3905250"/>
            <wp:effectExtent l="19050" t="0" r="3175" b="0"/>
            <wp:docPr id="38" name="Рисунок 11"/>
            <wp:cNvGraphicFramePr/>
            <a:graphic xmlns:a="http://schemas.openxmlformats.org/drawingml/2006/main">
              <a:graphicData uri="http://schemas.openxmlformats.org/drawingml/2006/picture">
                <pic:pic xmlns:pic="http://schemas.openxmlformats.org/drawingml/2006/picture">
                  <pic:nvPicPr>
                    <pic:cNvPr id="50178" name="Picture 2"/>
                    <pic:cNvPicPr>
                      <a:picLocks noChangeAspect="1" noChangeArrowheads="1"/>
                    </pic:cNvPicPr>
                  </pic:nvPicPr>
                  <pic:blipFill>
                    <a:blip r:embed="rId23" cstate="print"/>
                    <a:srcRect/>
                    <a:stretch>
                      <a:fillRect/>
                    </a:stretch>
                  </pic:blipFill>
                  <pic:spPr bwMode="auto">
                    <a:xfrm>
                      <a:off x="0" y="0"/>
                      <a:ext cx="5940425" cy="3905250"/>
                    </a:xfrm>
                    <a:prstGeom prst="rect">
                      <a:avLst/>
                    </a:prstGeom>
                    <a:noFill/>
                    <a:ln w="9525">
                      <a:noFill/>
                      <a:miter lim="800000"/>
                      <a:headEnd/>
                      <a:tailEnd/>
                    </a:ln>
                    <a:effectLst/>
                  </pic:spPr>
                </pic:pic>
              </a:graphicData>
            </a:graphic>
          </wp:inline>
        </w:drawing>
      </w:r>
    </w:p>
    <w:p w:rsidR="006E0C39" w:rsidRDefault="006E0C39" w:rsidP="006E0C39">
      <w:pPr>
        <w:jc w:val="center"/>
        <w:rPr>
          <w:b/>
          <w:bCs w:val="0"/>
        </w:rPr>
      </w:pPr>
      <w:r w:rsidRPr="0056697F">
        <w:rPr>
          <w:b/>
        </w:rPr>
        <w:lastRenderedPageBreak/>
        <w:t>Прогноз</w:t>
      </w:r>
    </w:p>
    <w:p w:rsidR="006E0C39" w:rsidRPr="00DD05A2" w:rsidRDefault="006E0C39" w:rsidP="006E0C39">
      <w:pPr>
        <w:tabs>
          <w:tab w:val="left" w:pos="726"/>
        </w:tabs>
        <w:ind w:firstLine="284"/>
        <w:rPr>
          <w:iCs/>
        </w:rPr>
      </w:pPr>
      <w:r w:rsidRPr="00DD05A2">
        <w:rPr>
          <w:iCs/>
        </w:rPr>
        <w:t xml:space="preserve">Своевременное лечение ревматизма практически исключает </w:t>
      </w:r>
      <w:r>
        <w:rPr>
          <w:iCs/>
        </w:rPr>
        <w:t>н</w:t>
      </w:r>
      <w:r w:rsidRPr="00DD05A2">
        <w:rPr>
          <w:iCs/>
        </w:rPr>
        <w:t xml:space="preserve">епосредственную угрозу для жизни. Тяжесть прогноза при ревматизме определяется поражением сердца (наличием и тяжестью порока, степенью </w:t>
      </w:r>
      <w:proofErr w:type="spellStart"/>
      <w:r w:rsidRPr="00DD05A2">
        <w:rPr>
          <w:iCs/>
        </w:rPr>
        <w:t>миокардиосклероза</w:t>
      </w:r>
      <w:proofErr w:type="spellEnd"/>
      <w:r w:rsidRPr="00DD05A2">
        <w:rPr>
          <w:iCs/>
        </w:rPr>
        <w:t>). Наиболее неблагоприятно с прогностической точки зрения непрерывно прогрессирующее течение ревмокардитов.</w:t>
      </w:r>
    </w:p>
    <w:p w:rsidR="006E0C39" w:rsidRPr="00DD05A2" w:rsidRDefault="006E0C39" w:rsidP="006E0C39">
      <w:pPr>
        <w:tabs>
          <w:tab w:val="left" w:pos="726"/>
        </w:tabs>
        <w:ind w:firstLine="284"/>
        <w:rPr>
          <w:iCs/>
        </w:rPr>
      </w:pPr>
      <w:r w:rsidRPr="00DD05A2">
        <w:rPr>
          <w:iCs/>
        </w:rPr>
        <w:t>Опасность формирования пороков сердца повышается при раннем возникновении ревматизма у детей, поздно начатом лечении. При первичной ревматической атаке у лиц старше 25 лет течение более благоприятно, клапанные изменения обычно не развиваются.</w:t>
      </w:r>
    </w:p>
    <w:p w:rsidR="006E0C39" w:rsidRPr="0032644A" w:rsidRDefault="006E0C39" w:rsidP="006E0C39">
      <w:pPr>
        <w:pStyle w:val="a4"/>
        <w:numPr>
          <w:ilvl w:val="0"/>
          <w:numId w:val="5"/>
        </w:numPr>
        <w:tabs>
          <w:tab w:val="left" w:pos="284"/>
        </w:tabs>
        <w:ind w:left="0" w:firstLine="0"/>
        <w:rPr>
          <w:rFonts w:ascii="Times New Roman" w:hAnsi="Times New Roman" w:cs="Times New Roman"/>
          <w:sz w:val="28"/>
          <w:szCs w:val="28"/>
        </w:rPr>
      </w:pPr>
      <w:r w:rsidRPr="0032644A">
        <w:rPr>
          <w:rFonts w:ascii="Times New Roman" w:hAnsi="Times New Roman" w:cs="Times New Roman"/>
          <w:sz w:val="28"/>
          <w:szCs w:val="28"/>
        </w:rPr>
        <w:t>У 60% больных с кардитом формируется хроническая ревматическая болезнь сердца</w:t>
      </w:r>
    </w:p>
    <w:p w:rsidR="006E0C39" w:rsidRPr="0032644A" w:rsidRDefault="006E0C39" w:rsidP="006E0C39">
      <w:pPr>
        <w:pStyle w:val="a4"/>
        <w:numPr>
          <w:ilvl w:val="0"/>
          <w:numId w:val="5"/>
        </w:numPr>
        <w:tabs>
          <w:tab w:val="left" w:pos="284"/>
        </w:tabs>
        <w:ind w:left="0" w:firstLine="0"/>
        <w:rPr>
          <w:rFonts w:ascii="Times New Roman" w:hAnsi="Times New Roman" w:cs="Times New Roman"/>
          <w:sz w:val="28"/>
          <w:szCs w:val="28"/>
        </w:rPr>
      </w:pPr>
      <w:r w:rsidRPr="0032644A">
        <w:rPr>
          <w:rFonts w:ascii="Times New Roman" w:hAnsi="Times New Roman" w:cs="Times New Roman"/>
          <w:sz w:val="28"/>
          <w:szCs w:val="28"/>
        </w:rPr>
        <w:t>Частота развития зависит от тяжести кардита</w:t>
      </w:r>
    </w:p>
    <w:p w:rsidR="006E0C39" w:rsidRPr="0032644A" w:rsidRDefault="006E0C39" w:rsidP="006E0C39">
      <w:pPr>
        <w:pStyle w:val="a4"/>
        <w:numPr>
          <w:ilvl w:val="0"/>
          <w:numId w:val="5"/>
        </w:numPr>
        <w:tabs>
          <w:tab w:val="left" w:pos="284"/>
        </w:tabs>
        <w:ind w:left="0" w:firstLine="0"/>
        <w:rPr>
          <w:rFonts w:ascii="Times New Roman" w:hAnsi="Times New Roman" w:cs="Times New Roman"/>
          <w:sz w:val="28"/>
          <w:szCs w:val="28"/>
        </w:rPr>
      </w:pPr>
      <w:r w:rsidRPr="0032644A">
        <w:rPr>
          <w:rFonts w:ascii="Times New Roman" w:hAnsi="Times New Roman" w:cs="Times New Roman"/>
          <w:sz w:val="28"/>
          <w:szCs w:val="28"/>
        </w:rPr>
        <w:t>Острая атака продолжается около 3-х месяцев</w:t>
      </w:r>
    </w:p>
    <w:p w:rsidR="006E0C39" w:rsidRPr="0032644A" w:rsidRDefault="006E0C39" w:rsidP="006E0C39">
      <w:pPr>
        <w:pStyle w:val="a4"/>
        <w:numPr>
          <w:ilvl w:val="0"/>
          <w:numId w:val="5"/>
        </w:numPr>
        <w:tabs>
          <w:tab w:val="left" w:pos="284"/>
        </w:tabs>
        <w:ind w:left="0" w:firstLine="0"/>
        <w:rPr>
          <w:rFonts w:ascii="Times New Roman" w:hAnsi="Times New Roman" w:cs="Times New Roman"/>
          <w:sz w:val="28"/>
          <w:szCs w:val="28"/>
        </w:rPr>
      </w:pPr>
      <w:r w:rsidRPr="0032644A">
        <w:rPr>
          <w:rFonts w:ascii="Times New Roman" w:hAnsi="Times New Roman" w:cs="Times New Roman"/>
          <w:sz w:val="28"/>
          <w:szCs w:val="28"/>
        </w:rPr>
        <w:t>Рецидив активности может провоцироваться стрептококковой инфекцией, беременностью или противозачаточными препаратами</w:t>
      </w:r>
    </w:p>
    <w:p w:rsidR="006E0C39" w:rsidRPr="00CA1F36" w:rsidRDefault="006E0C39" w:rsidP="006E0C39">
      <w:pPr>
        <w:rPr>
          <w:bCs w:val="0"/>
          <w:u w:val="single"/>
        </w:rPr>
      </w:pPr>
    </w:p>
    <w:p w:rsidR="006E0C39" w:rsidRPr="0056697F" w:rsidRDefault="006E0C39" w:rsidP="006E0C39">
      <w:pPr>
        <w:jc w:val="center"/>
        <w:rPr>
          <w:b/>
          <w:bCs w:val="0"/>
        </w:rPr>
      </w:pPr>
      <w:r w:rsidRPr="0056697F">
        <w:rPr>
          <w:b/>
        </w:rPr>
        <w:t>Профилактика ревматизма</w:t>
      </w:r>
    </w:p>
    <w:p w:rsidR="006E0C39" w:rsidRDefault="006E0C39" w:rsidP="006E0C39">
      <w:pPr>
        <w:shd w:val="clear" w:color="auto" w:fill="FFFFFF" w:themeFill="background1"/>
        <w:rPr>
          <w:bCs w:val="0"/>
        </w:rPr>
      </w:pPr>
      <w:proofErr w:type="gramStart"/>
      <w:r w:rsidRPr="00EF070F">
        <w:rPr>
          <w:b/>
          <w:i/>
          <w:u w:val="single"/>
        </w:rPr>
        <w:t>Первичная</w:t>
      </w:r>
      <w:r w:rsidRPr="00EF070F">
        <w:rPr>
          <w:b/>
          <w:u w:val="single"/>
        </w:rPr>
        <w:t xml:space="preserve"> </w:t>
      </w:r>
      <w:r w:rsidRPr="004E18E3">
        <w:t>– проводится среди лиц с факторами риска, предрасположенных к заболеванию, но еще не болевших ревматизмом.</w:t>
      </w:r>
      <w:proofErr w:type="gramEnd"/>
      <w:r w:rsidRPr="004E18E3">
        <w:t xml:space="preserve"> Она направлена на улучшение социально-бытовых условий, улучшение питания, повышение иммунитета, закаливание, лечение стрептококковых инфекций и санацию очагов хронической инфекции. </w:t>
      </w:r>
    </w:p>
    <w:p w:rsidR="006E0C39" w:rsidRPr="0032644A" w:rsidRDefault="006E0C39" w:rsidP="006E0C39">
      <w:pPr>
        <w:pStyle w:val="a4"/>
        <w:ind w:firstLine="284"/>
        <w:rPr>
          <w:rFonts w:ascii="Times New Roman" w:hAnsi="Times New Roman" w:cs="Times New Roman"/>
          <w:sz w:val="28"/>
          <w:szCs w:val="28"/>
        </w:rPr>
      </w:pPr>
      <w:r w:rsidRPr="0032644A">
        <w:rPr>
          <w:rFonts w:ascii="Times New Roman" w:hAnsi="Times New Roman" w:cs="Times New Roman"/>
          <w:sz w:val="28"/>
          <w:szCs w:val="28"/>
        </w:rPr>
        <w:t>После перенесенной ангины, тонзиллита, фарингита больным группы  риска назначается</w:t>
      </w:r>
      <w:r w:rsidRPr="0032644A">
        <w:rPr>
          <w:rFonts w:ascii="Times New Roman" w:hAnsi="Times New Roman" w:cs="Times New Roman"/>
        </w:rPr>
        <w:t xml:space="preserve"> </w:t>
      </w:r>
      <w:proofErr w:type="spellStart"/>
      <w:r w:rsidRPr="0032644A">
        <w:rPr>
          <w:rFonts w:ascii="Times New Roman" w:hAnsi="Times New Roman" w:cs="Times New Roman"/>
          <w:sz w:val="28"/>
          <w:szCs w:val="28"/>
        </w:rPr>
        <w:t>Бензатин-бензилпенициллин</w:t>
      </w:r>
      <w:proofErr w:type="spellEnd"/>
      <w:r w:rsidRPr="0032644A">
        <w:rPr>
          <w:rFonts w:ascii="Times New Roman" w:hAnsi="Times New Roman" w:cs="Times New Roman"/>
          <w:sz w:val="28"/>
          <w:szCs w:val="28"/>
        </w:rPr>
        <w:t xml:space="preserve"> (Бициллин-1, </w:t>
      </w:r>
      <w:proofErr w:type="spellStart"/>
      <w:r w:rsidRPr="0032644A">
        <w:rPr>
          <w:rFonts w:ascii="Times New Roman" w:hAnsi="Times New Roman" w:cs="Times New Roman"/>
          <w:sz w:val="28"/>
          <w:szCs w:val="28"/>
        </w:rPr>
        <w:t>Ретарпен</w:t>
      </w:r>
      <w:proofErr w:type="spellEnd"/>
      <w:r w:rsidRPr="0032644A">
        <w:rPr>
          <w:rFonts w:ascii="Times New Roman" w:hAnsi="Times New Roman" w:cs="Times New Roman"/>
          <w:sz w:val="28"/>
          <w:szCs w:val="28"/>
        </w:rPr>
        <w:t xml:space="preserve">)  2,4 </w:t>
      </w:r>
      <w:proofErr w:type="spellStart"/>
      <w:proofErr w:type="gramStart"/>
      <w:r w:rsidRPr="0032644A">
        <w:rPr>
          <w:rFonts w:ascii="Times New Roman" w:hAnsi="Times New Roman" w:cs="Times New Roman"/>
          <w:sz w:val="28"/>
          <w:szCs w:val="28"/>
        </w:rPr>
        <w:t>млн</w:t>
      </w:r>
      <w:proofErr w:type="spellEnd"/>
      <w:proofErr w:type="gramEnd"/>
      <w:r w:rsidRPr="0032644A">
        <w:rPr>
          <w:rFonts w:ascii="Times New Roman" w:hAnsi="Times New Roman" w:cs="Times New Roman"/>
          <w:sz w:val="28"/>
          <w:szCs w:val="28"/>
        </w:rPr>
        <w:t xml:space="preserve"> ЕД в/м однократно или</w:t>
      </w:r>
    </w:p>
    <w:p w:rsidR="006E0C39" w:rsidRPr="0032644A" w:rsidRDefault="006E0C39" w:rsidP="006E0C39">
      <w:pPr>
        <w:pStyle w:val="a4"/>
        <w:rPr>
          <w:rFonts w:ascii="Times New Roman" w:hAnsi="Times New Roman" w:cs="Times New Roman"/>
          <w:sz w:val="28"/>
          <w:szCs w:val="28"/>
        </w:rPr>
      </w:pPr>
      <w:r w:rsidRPr="0032644A">
        <w:rPr>
          <w:rFonts w:ascii="Times New Roman" w:hAnsi="Times New Roman" w:cs="Times New Roman"/>
          <w:sz w:val="28"/>
          <w:szCs w:val="28"/>
        </w:rPr>
        <w:t xml:space="preserve"> </w:t>
      </w:r>
      <w:r w:rsidRPr="0032644A">
        <w:rPr>
          <w:rFonts w:ascii="Times New Roman" w:hAnsi="Times New Roman" w:cs="Times New Roman"/>
          <w:noProof/>
        </w:rPr>
        <w:t xml:space="preserve"> </w:t>
      </w:r>
      <w:proofErr w:type="spellStart"/>
      <w:r w:rsidRPr="0032644A">
        <w:rPr>
          <w:rFonts w:ascii="Times New Roman" w:hAnsi="Times New Roman" w:cs="Times New Roman"/>
          <w:sz w:val="28"/>
          <w:szCs w:val="28"/>
        </w:rPr>
        <w:t>Амоксициллин</w:t>
      </w:r>
      <w:proofErr w:type="spellEnd"/>
      <w:r w:rsidRPr="0032644A">
        <w:rPr>
          <w:rFonts w:ascii="Times New Roman" w:hAnsi="Times New Roman" w:cs="Times New Roman"/>
          <w:sz w:val="28"/>
          <w:szCs w:val="28"/>
        </w:rPr>
        <w:t xml:space="preserve"> внутрь в течение 10 дней 0,5х3 раза (детям – 0,25х3 </w:t>
      </w:r>
      <w:proofErr w:type="spellStart"/>
      <w:proofErr w:type="gramStart"/>
      <w:r w:rsidRPr="0032644A">
        <w:rPr>
          <w:rFonts w:ascii="Times New Roman" w:hAnsi="Times New Roman" w:cs="Times New Roman"/>
          <w:sz w:val="28"/>
          <w:szCs w:val="28"/>
        </w:rPr>
        <w:t>р</w:t>
      </w:r>
      <w:proofErr w:type="spellEnd"/>
      <w:proofErr w:type="gramEnd"/>
      <w:r w:rsidRPr="0032644A">
        <w:rPr>
          <w:rFonts w:ascii="Times New Roman" w:hAnsi="Times New Roman" w:cs="Times New Roman"/>
          <w:sz w:val="28"/>
          <w:szCs w:val="28"/>
        </w:rPr>
        <w:t>/сутки),</w:t>
      </w:r>
    </w:p>
    <w:p w:rsidR="006E0C39" w:rsidRPr="0032644A" w:rsidRDefault="006E0C39" w:rsidP="006E0C39">
      <w:pPr>
        <w:pStyle w:val="a4"/>
        <w:rPr>
          <w:rFonts w:ascii="Times New Roman" w:hAnsi="Times New Roman" w:cs="Times New Roman"/>
          <w:sz w:val="28"/>
          <w:szCs w:val="28"/>
        </w:rPr>
      </w:pPr>
      <w:r w:rsidRPr="0032644A">
        <w:rPr>
          <w:rFonts w:ascii="Times New Roman" w:hAnsi="Times New Roman" w:cs="Times New Roman"/>
          <w:sz w:val="28"/>
          <w:szCs w:val="28"/>
        </w:rPr>
        <w:t xml:space="preserve">или </w:t>
      </w:r>
      <w:proofErr w:type="spellStart"/>
      <w:r w:rsidRPr="0032644A">
        <w:rPr>
          <w:rFonts w:ascii="Times New Roman" w:hAnsi="Times New Roman" w:cs="Times New Roman"/>
          <w:sz w:val="28"/>
          <w:szCs w:val="28"/>
        </w:rPr>
        <w:t>Феноксиметилпенициллин</w:t>
      </w:r>
      <w:proofErr w:type="spellEnd"/>
      <w:r w:rsidRPr="0032644A">
        <w:rPr>
          <w:rFonts w:ascii="Times New Roman" w:hAnsi="Times New Roman" w:cs="Times New Roman"/>
          <w:sz w:val="28"/>
          <w:szCs w:val="28"/>
        </w:rPr>
        <w:t xml:space="preserve"> за 1 час до еды в течение 10 дней по 0,5х3 раза в сутки для взрослых</w:t>
      </w:r>
    </w:p>
    <w:p w:rsidR="006E0C39" w:rsidRPr="0056697F" w:rsidRDefault="006E0C39" w:rsidP="006E0C39">
      <w:pPr>
        <w:shd w:val="clear" w:color="auto" w:fill="FFFFFF" w:themeFill="background1"/>
        <w:ind w:firstLine="284"/>
        <w:rPr>
          <w:bCs w:val="0"/>
        </w:rPr>
      </w:pPr>
      <w:r w:rsidRPr="0056697F">
        <w:rPr>
          <w:iCs/>
        </w:rPr>
        <w:t xml:space="preserve">Лица, часто болеющие ангиной, ОРВИ подлежат учету и консультации </w:t>
      </w:r>
      <w:proofErr w:type="spellStart"/>
      <w:r w:rsidRPr="0056697F">
        <w:rPr>
          <w:iCs/>
        </w:rPr>
        <w:t>ЛОР-специалиста</w:t>
      </w:r>
      <w:proofErr w:type="spellEnd"/>
      <w:r w:rsidRPr="0056697F">
        <w:rPr>
          <w:iCs/>
        </w:rPr>
        <w:t xml:space="preserve">. Диспансерное наблюдение за </w:t>
      </w:r>
      <w:proofErr w:type="gramStart"/>
      <w:r w:rsidRPr="0056697F">
        <w:rPr>
          <w:iCs/>
        </w:rPr>
        <w:t>перенесшими</w:t>
      </w:r>
      <w:proofErr w:type="gramEnd"/>
      <w:r w:rsidRPr="0056697F">
        <w:rPr>
          <w:iCs/>
        </w:rPr>
        <w:t xml:space="preserve"> ангину проводится в течение одного месяца, с осмотром 1 раз в неделю (контроль ЭКГ, исследование крови и мочи)</w:t>
      </w:r>
      <w:r>
        <w:rPr>
          <w:iCs/>
        </w:rPr>
        <w:t>.</w:t>
      </w:r>
    </w:p>
    <w:p w:rsidR="006E0C39" w:rsidRPr="005B5B16" w:rsidRDefault="006E0C39" w:rsidP="006E0C39">
      <w:pPr>
        <w:shd w:val="clear" w:color="auto" w:fill="FFFFFF" w:themeFill="background1"/>
        <w:rPr>
          <w:bCs w:val="0"/>
        </w:rPr>
      </w:pPr>
      <w:r w:rsidRPr="00EF070F">
        <w:rPr>
          <w:b/>
          <w:i/>
          <w:u w:val="single"/>
        </w:rPr>
        <w:t>Вторичная профилактика</w:t>
      </w:r>
      <w:r w:rsidRPr="00952DF7">
        <w:rPr>
          <w:u w:val="single"/>
        </w:rPr>
        <w:t xml:space="preserve"> </w:t>
      </w:r>
      <w:r w:rsidRPr="00952DF7">
        <w:t xml:space="preserve">– направлена на предупреждение рецидивов и прогрессирования болезни у лиц, перенесших хотя бы одну атаку ревматизма. </w:t>
      </w:r>
      <w:r w:rsidRPr="005B5B16">
        <w:t xml:space="preserve">Начинается в стационаре сразу после окончания </w:t>
      </w:r>
      <w:proofErr w:type="spellStart"/>
      <w:r w:rsidRPr="005B5B16">
        <w:t>этиотропной</w:t>
      </w:r>
      <w:proofErr w:type="spellEnd"/>
      <w:r w:rsidRPr="005B5B16">
        <w:t xml:space="preserve"> </w:t>
      </w:r>
      <w:proofErr w:type="spellStart"/>
      <w:r w:rsidRPr="005B5B16">
        <w:t>антистрептококковой</w:t>
      </w:r>
      <w:proofErr w:type="spellEnd"/>
      <w:r w:rsidRPr="005B5B16">
        <w:t xml:space="preserve"> терапии</w:t>
      </w:r>
      <w:r>
        <w:t>.</w:t>
      </w:r>
    </w:p>
    <w:p w:rsidR="006E0C39" w:rsidRPr="00A6307E" w:rsidRDefault="006E0C39" w:rsidP="006E0C39">
      <w:pPr>
        <w:shd w:val="clear" w:color="auto" w:fill="FFFFFF" w:themeFill="background1"/>
        <w:ind w:firstLine="284"/>
        <w:rPr>
          <w:shd w:val="clear" w:color="auto" w:fill="FFFFFF" w:themeFill="background1"/>
        </w:rPr>
      </w:pPr>
      <w:r w:rsidRPr="00A6307E">
        <w:rPr>
          <w:shd w:val="clear" w:color="auto" w:fill="FFFFFF" w:themeFill="background1"/>
        </w:rPr>
        <w:t xml:space="preserve">Вторичная профилактика ревматизма делится </w:t>
      </w:r>
      <w:r w:rsidRPr="00864FF3">
        <w:rPr>
          <w:shd w:val="clear" w:color="auto" w:fill="FFFFFF" w:themeFill="background1"/>
        </w:rPr>
        <w:t>на</w:t>
      </w:r>
      <w:r w:rsidRPr="00A6307E">
        <w:rPr>
          <w:i/>
          <w:shd w:val="clear" w:color="auto" w:fill="FFFFFF" w:themeFill="background1"/>
        </w:rPr>
        <w:t xml:space="preserve"> </w:t>
      </w:r>
      <w:proofErr w:type="gramStart"/>
      <w:r w:rsidRPr="00EF070F">
        <w:rPr>
          <w:b/>
          <w:i/>
          <w:shd w:val="clear" w:color="auto" w:fill="FFFFFF" w:themeFill="background1"/>
        </w:rPr>
        <w:t>круглогодичную</w:t>
      </w:r>
      <w:proofErr w:type="gramEnd"/>
      <w:r w:rsidRPr="00EF070F">
        <w:rPr>
          <w:b/>
          <w:shd w:val="clear" w:color="auto" w:fill="FFFFFF" w:themeFill="background1"/>
        </w:rPr>
        <w:t xml:space="preserve"> и </w:t>
      </w:r>
      <w:r w:rsidRPr="00EF070F">
        <w:rPr>
          <w:b/>
          <w:i/>
          <w:shd w:val="clear" w:color="auto" w:fill="FFFFFF" w:themeFill="background1"/>
        </w:rPr>
        <w:t>сезонную</w:t>
      </w:r>
      <w:r w:rsidRPr="00A6307E">
        <w:rPr>
          <w:shd w:val="clear" w:color="auto" w:fill="FFFFFF" w:themeFill="background1"/>
        </w:rPr>
        <w:t xml:space="preserve">. Если у пациента не сформировался порок сердца, то </w:t>
      </w:r>
      <w:proofErr w:type="spellStart"/>
      <w:r w:rsidRPr="00A6307E">
        <w:rPr>
          <w:shd w:val="clear" w:color="auto" w:fill="FFFFFF" w:themeFill="background1"/>
        </w:rPr>
        <w:t>бициллинопрофилактика</w:t>
      </w:r>
      <w:proofErr w:type="spellEnd"/>
      <w:r w:rsidRPr="00A6307E">
        <w:rPr>
          <w:shd w:val="clear" w:color="auto" w:fill="FFFFFF" w:themeFill="background1"/>
        </w:rPr>
        <w:t xml:space="preserve"> проводится </w:t>
      </w:r>
      <w:r w:rsidRPr="00A6307E">
        <w:rPr>
          <w:u w:val="single"/>
          <w:shd w:val="clear" w:color="auto" w:fill="FFFFFF" w:themeFill="background1"/>
        </w:rPr>
        <w:t>круглогодично</w:t>
      </w:r>
      <w:r w:rsidRPr="00A6307E">
        <w:rPr>
          <w:shd w:val="clear" w:color="auto" w:fill="FFFFFF" w:themeFill="background1"/>
        </w:rPr>
        <w:t xml:space="preserve"> 3 года, а затем 2 года — </w:t>
      </w:r>
      <w:r w:rsidRPr="00A6307E">
        <w:rPr>
          <w:u w:val="single"/>
          <w:shd w:val="clear" w:color="auto" w:fill="FFFFFF" w:themeFill="background1"/>
        </w:rPr>
        <w:t>сезонная</w:t>
      </w:r>
      <w:r w:rsidRPr="00A6307E">
        <w:rPr>
          <w:shd w:val="clear" w:color="auto" w:fill="FFFFFF" w:themeFill="background1"/>
        </w:rPr>
        <w:t xml:space="preserve"> профилактика</w:t>
      </w:r>
      <w:r>
        <w:rPr>
          <w:shd w:val="clear" w:color="auto" w:fill="FFFFFF" w:themeFill="background1"/>
        </w:rPr>
        <w:t xml:space="preserve"> </w:t>
      </w:r>
      <w:r w:rsidRPr="00A6307E">
        <w:rPr>
          <w:shd w:val="clear" w:color="auto" w:fill="FFFFFF" w:themeFill="background1"/>
        </w:rPr>
        <w:t>(всего 5 лет).</w:t>
      </w:r>
      <w:r w:rsidRPr="00A6307E">
        <w:rPr>
          <w:shd w:val="clear" w:color="auto" w:fill="FFFFFF" w:themeFill="background1"/>
        </w:rPr>
        <w:br/>
      </w:r>
      <w:r w:rsidRPr="00A6307E">
        <w:rPr>
          <w:shd w:val="clear" w:color="auto" w:fill="FFFFFF" w:themeFill="background1"/>
        </w:rPr>
        <w:lastRenderedPageBreak/>
        <w:t xml:space="preserve">При формировании порока в детском возрасте круглогодичная профилактика проводится до достижения 21-25 лет (в Европе — до 40 лет). </w:t>
      </w:r>
    </w:p>
    <w:p w:rsidR="006E0C39" w:rsidRDefault="006E0C39" w:rsidP="006E0C39">
      <w:pPr>
        <w:shd w:val="clear" w:color="auto" w:fill="FFFFFF" w:themeFill="background1"/>
        <w:ind w:firstLine="284"/>
        <w:rPr>
          <w:shd w:val="clear" w:color="auto" w:fill="FFFFFF" w:themeFill="background1"/>
        </w:rPr>
      </w:pPr>
      <w:r w:rsidRPr="00EF070F">
        <w:rPr>
          <w:b/>
          <w:i/>
          <w:shd w:val="clear" w:color="auto" w:fill="FFFFFF" w:themeFill="background1"/>
        </w:rPr>
        <w:t>Сезонная</w:t>
      </w:r>
      <w:r w:rsidRPr="00A6307E">
        <w:rPr>
          <w:shd w:val="clear" w:color="auto" w:fill="FFFFFF" w:themeFill="background1"/>
        </w:rPr>
        <w:t xml:space="preserve"> профилактика ревматизма проводится теми же препаратами в течение шести недель 2 раза в год в холодную пору года (весна/осень), во время вспышки респираторных заболеваний. </w:t>
      </w:r>
    </w:p>
    <w:p w:rsidR="006E0C39" w:rsidRDefault="006E0C39" w:rsidP="006E0C39">
      <w:pPr>
        <w:shd w:val="clear" w:color="auto" w:fill="FFFFFF" w:themeFill="background1"/>
        <w:rPr>
          <w:shd w:val="clear" w:color="auto" w:fill="FFFFFF" w:themeFill="background1"/>
        </w:rPr>
      </w:pPr>
      <w:r w:rsidRPr="00A6307E">
        <w:rPr>
          <w:shd w:val="clear" w:color="auto" w:fill="FFFFFF" w:themeFill="background1"/>
        </w:rPr>
        <w:t xml:space="preserve">Кроме того, после успешно пройденной вторичной профилактики пациенту с ревматизмом в анамнезе необходима </w:t>
      </w:r>
      <w:r w:rsidRPr="00EF070F">
        <w:rPr>
          <w:b/>
          <w:i/>
          <w:shd w:val="clear" w:color="auto" w:fill="FFFFFF" w:themeFill="background1"/>
        </w:rPr>
        <w:t>текущая профилактика</w:t>
      </w:r>
      <w:r w:rsidRPr="00A6307E">
        <w:rPr>
          <w:shd w:val="clear" w:color="auto" w:fill="FFFFFF" w:themeFill="background1"/>
        </w:rPr>
        <w:t xml:space="preserve"> пожизненно. Она включает в себя прием антибактериальных препаратов с противострептококковым действием (</w:t>
      </w:r>
      <w:proofErr w:type="spellStart"/>
      <w:r w:rsidRPr="00A6307E">
        <w:rPr>
          <w:shd w:val="clear" w:color="auto" w:fill="FFFFFF" w:themeFill="background1"/>
        </w:rPr>
        <w:t>амоксициллин</w:t>
      </w:r>
      <w:proofErr w:type="spellEnd"/>
      <w:r w:rsidRPr="00A6307E">
        <w:rPr>
          <w:shd w:val="clear" w:color="auto" w:fill="FFFFFF" w:themeFill="background1"/>
        </w:rPr>
        <w:t xml:space="preserve">) и НПВС в течение семи дней при экстракции зубов, </w:t>
      </w:r>
      <w:r>
        <w:t xml:space="preserve">манипуляциях в полости рта, пищеводе, дыхательных путях, прямой кишке, мочевыводящих путях, </w:t>
      </w:r>
      <w:r w:rsidRPr="00A6307E">
        <w:rPr>
          <w:shd w:val="clear" w:color="auto" w:fill="FFFFFF" w:themeFill="background1"/>
        </w:rPr>
        <w:t xml:space="preserve">малых оперативных вмешательствах, в период вспышки инфекционных заболеваний. </w:t>
      </w:r>
    </w:p>
    <w:p w:rsidR="006E0C39" w:rsidRDefault="006E0C39" w:rsidP="006E0C39">
      <w:pPr>
        <w:ind w:firstLine="284"/>
        <w:rPr>
          <w:bCs w:val="0"/>
        </w:rPr>
      </w:pPr>
      <w:r w:rsidRPr="00952DF7">
        <w:t xml:space="preserve">После первой атаки ревматизма больные ставятся на диспансерный учет не менее чем на 5 лет, а при пороках сердца – пожизненно. </w:t>
      </w:r>
      <w:r>
        <w:t>Рекомендована работа в теплом сухом помещении. Санация очаговой инфекции в полости рта и верхних дыхательных путях, вплоть до оперативного лечения.</w:t>
      </w:r>
      <w:r w:rsidRPr="00AF764C">
        <w:t xml:space="preserve"> </w:t>
      </w:r>
      <w:r>
        <w:t>Оперативное лечение очагов инфекции (тонзилэктомия) проводится в «холодной» фазе.</w:t>
      </w:r>
    </w:p>
    <w:p w:rsidR="006E0C39" w:rsidRPr="000F31E4" w:rsidRDefault="006E0C39" w:rsidP="006E0C39">
      <w:pPr>
        <w:jc w:val="center"/>
        <w:rPr>
          <w:b/>
          <w:u w:val="single"/>
        </w:rPr>
      </w:pPr>
      <w:r w:rsidRPr="000F31E4">
        <w:rPr>
          <w:b/>
          <w:u w:val="single"/>
        </w:rPr>
        <w:t>Диспансеризация</w:t>
      </w:r>
    </w:p>
    <w:p w:rsidR="006E0C39" w:rsidRPr="0032644A" w:rsidRDefault="006E0C39" w:rsidP="006E0C39">
      <w:pPr>
        <w:pStyle w:val="a4"/>
        <w:rPr>
          <w:rFonts w:ascii="Times New Roman" w:hAnsi="Times New Roman" w:cs="Times New Roman"/>
          <w:sz w:val="28"/>
          <w:szCs w:val="28"/>
        </w:rPr>
      </w:pPr>
      <w:r w:rsidRPr="0032644A">
        <w:rPr>
          <w:rFonts w:ascii="Times New Roman" w:hAnsi="Times New Roman" w:cs="Times New Roman"/>
          <w:sz w:val="28"/>
          <w:szCs w:val="28"/>
        </w:rPr>
        <w:t>- Решение вопросов трудоспособности и трудоустройства больных</w:t>
      </w:r>
    </w:p>
    <w:p w:rsidR="006E0C39" w:rsidRPr="0032644A" w:rsidRDefault="006E0C39" w:rsidP="006E0C39">
      <w:pPr>
        <w:pStyle w:val="a4"/>
        <w:rPr>
          <w:rFonts w:ascii="Times New Roman" w:hAnsi="Times New Roman" w:cs="Times New Roman"/>
          <w:sz w:val="28"/>
          <w:szCs w:val="28"/>
        </w:rPr>
      </w:pPr>
      <w:r w:rsidRPr="0032644A">
        <w:rPr>
          <w:rFonts w:ascii="Times New Roman" w:hAnsi="Times New Roman" w:cs="Times New Roman"/>
          <w:sz w:val="28"/>
          <w:szCs w:val="28"/>
        </w:rPr>
        <w:t>- Лечение хронических очагов инфекции</w:t>
      </w:r>
    </w:p>
    <w:p w:rsidR="006E0C39" w:rsidRPr="0032644A" w:rsidRDefault="006E0C39" w:rsidP="006E0C39">
      <w:pPr>
        <w:pStyle w:val="a4"/>
        <w:rPr>
          <w:rFonts w:ascii="Times New Roman" w:hAnsi="Times New Roman" w:cs="Times New Roman"/>
          <w:sz w:val="28"/>
          <w:szCs w:val="28"/>
        </w:rPr>
      </w:pPr>
      <w:r w:rsidRPr="0032644A">
        <w:rPr>
          <w:rFonts w:ascii="Times New Roman" w:hAnsi="Times New Roman" w:cs="Times New Roman"/>
          <w:sz w:val="28"/>
          <w:szCs w:val="28"/>
        </w:rPr>
        <w:t xml:space="preserve">- Проведение </w:t>
      </w:r>
      <w:proofErr w:type="spellStart"/>
      <w:r w:rsidRPr="0032644A">
        <w:rPr>
          <w:rFonts w:ascii="Times New Roman" w:hAnsi="Times New Roman" w:cs="Times New Roman"/>
          <w:sz w:val="28"/>
          <w:szCs w:val="28"/>
        </w:rPr>
        <w:t>противорецидивного</w:t>
      </w:r>
      <w:proofErr w:type="spellEnd"/>
      <w:r w:rsidRPr="0032644A">
        <w:rPr>
          <w:rFonts w:ascii="Times New Roman" w:hAnsi="Times New Roman" w:cs="Times New Roman"/>
          <w:sz w:val="28"/>
          <w:szCs w:val="28"/>
        </w:rPr>
        <w:t xml:space="preserve"> лечения (весна и осень, в ситуациях, угрожаемых обострением)</w:t>
      </w:r>
    </w:p>
    <w:p w:rsidR="006E0C39" w:rsidRPr="0032644A" w:rsidRDefault="006E0C39" w:rsidP="006E0C39">
      <w:pPr>
        <w:pStyle w:val="a4"/>
        <w:numPr>
          <w:ilvl w:val="0"/>
          <w:numId w:val="4"/>
        </w:numPr>
        <w:tabs>
          <w:tab w:val="left" w:pos="284"/>
        </w:tabs>
        <w:ind w:left="0" w:firstLine="0"/>
        <w:rPr>
          <w:rFonts w:ascii="Times New Roman" w:hAnsi="Times New Roman" w:cs="Times New Roman"/>
          <w:sz w:val="28"/>
          <w:szCs w:val="28"/>
        </w:rPr>
      </w:pPr>
      <w:r w:rsidRPr="0032644A">
        <w:rPr>
          <w:rFonts w:ascii="Times New Roman" w:hAnsi="Times New Roman" w:cs="Times New Roman"/>
          <w:sz w:val="28"/>
          <w:szCs w:val="28"/>
        </w:rPr>
        <w:t>Охранительный режим</w:t>
      </w:r>
    </w:p>
    <w:p w:rsidR="006E0C39" w:rsidRPr="0032644A" w:rsidRDefault="006E0C39" w:rsidP="006E0C39">
      <w:pPr>
        <w:pStyle w:val="a4"/>
        <w:numPr>
          <w:ilvl w:val="0"/>
          <w:numId w:val="4"/>
        </w:numPr>
        <w:tabs>
          <w:tab w:val="left" w:pos="284"/>
        </w:tabs>
        <w:ind w:left="0" w:firstLine="0"/>
        <w:rPr>
          <w:rFonts w:ascii="Times New Roman" w:hAnsi="Times New Roman" w:cs="Times New Roman"/>
          <w:sz w:val="28"/>
          <w:szCs w:val="28"/>
        </w:rPr>
      </w:pPr>
      <w:r w:rsidRPr="0032644A">
        <w:rPr>
          <w:rFonts w:ascii="Times New Roman" w:hAnsi="Times New Roman" w:cs="Times New Roman"/>
          <w:sz w:val="28"/>
          <w:szCs w:val="28"/>
        </w:rPr>
        <w:t>Антибактериальные препараты продленного действия (</w:t>
      </w:r>
      <w:proofErr w:type="spellStart"/>
      <w:r w:rsidRPr="0032644A">
        <w:rPr>
          <w:rFonts w:ascii="Times New Roman" w:hAnsi="Times New Roman" w:cs="Times New Roman"/>
          <w:sz w:val="28"/>
          <w:szCs w:val="28"/>
        </w:rPr>
        <w:t>бициллин</w:t>
      </w:r>
      <w:proofErr w:type="spellEnd"/>
      <w:r w:rsidRPr="0032644A">
        <w:rPr>
          <w:rFonts w:ascii="Times New Roman" w:hAnsi="Times New Roman" w:cs="Times New Roman"/>
          <w:sz w:val="28"/>
          <w:szCs w:val="28"/>
        </w:rPr>
        <w:t xml:space="preserve"> 1,3,5)</w:t>
      </w:r>
    </w:p>
    <w:p w:rsidR="006E0C39" w:rsidRPr="0032644A" w:rsidRDefault="006E0C39" w:rsidP="006E0C39">
      <w:pPr>
        <w:pStyle w:val="a4"/>
        <w:numPr>
          <w:ilvl w:val="0"/>
          <w:numId w:val="4"/>
        </w:numPr>
        <w:tabs>
          <w:tab w:val="left" w:pos="284"/>
        </w:tabs>
        <w:ind w:left="0" w:firstLine="0"/>
        <w:rPr>
          <w:rFonts w:ascii="Times New Roman" w:hAnsi="Times New Roman" w:cs="Times New Roman"/>
          <w:sz w:val="28"/>
          <w:szCs w:val="28"/>
        </w:rPr>
      </w:pPr>
      <w:proofErr w:type="spellStart"/>
      <w:r w:rsidRPr="0032644A">
        <w:rPr>
          <w:rFonts w:ascii="Times New Roman" w:hAnsi="Times New Roman" w:cs="Times New Roman"/>
          <w:sz w:val="28"/>
          <w:szCs w:val="28"/>
        </w:rPr>
        <w:t>Салицилаты</w:t>
      </w:r>
      <w:proofErr w:type="spellEnd"/>
      <w:r w:rsidRPr="0032644A">
        <w:rPr>
          <w:rFonts w:ascii="Times New Roman" w:hAnsi="Times New Roman" w:cs="Times New Roman"/>
          <w:sz w:val="28"/>
          <w:szCs w:val="28"/>
        </w:rPr>
        <w:t>, НПВС</w:t>
      </w:r>
    </w:p>
    <w:p w:rsidR="006E0C39" w:rsidRPr="0032644A" w:rsidRDefault="006E0C39" w:rsidP="006E0C39">
      <w:pPr>
        <w:pStyle w:val="a4"/>
        <w:numPr>
          <w:ilvl w:val="0"/>
          <w:numId w:val="4"/>
        </w:numPr>
        <w:tabs>
          <w:tab w:val="left" w:pos="284"/>
        </w:tabs>
        <w:ind w:left="0" w:firstLine="0"/>
        <w:rPr>
          <w:rFonts w:ascii="Times New Roman" w:hAnsi="Times New Roman" w:cs="Times New Roman"/>
          <w:sz w:val="28"/>
          <w:szCs w:val="28"/>
          <w:u w:val="single"/>
        </w:rPr>
      </w:pPr>
      <w:r w:rsidRPr="0032644A">
        <w:rPr>
          <w:rFonts w:ascii="Times New Roman" w:hAnsi="Times New Roman" w:cs="Times New Roman"/>
          <w:sz w:val="28"/>
          <w:szCs w:val="28"/>
        </w:rPr>
        <w:t xml:space="preserve">Санаторно-курортное лечение (Сочи, Пятигорск, Серноводск, </w:t>
      </w:r>
      <w:proofErr w:type="spellStart"/>
      <w:r w:rsidRPr="0032644A">
        <w:rPr>
          <w:rFonts w:ascii="Times New Roman" w:hAnsi="Times New Roman" w:cs="Times New Roman"/>
          <w:sz w:val="28"/>
          <w:szCs w:val="28"/>
        </w:rPr>
        <w:t>Карачарово</w:t>
      </w:r>
      <w:proofErr w:type="spellEnd"/>
      <w:r w:rsidRPr="0032644A">
        <w:rPr>
          <w:rFonts w:ascii="Times New Roman" w:hAnsi="Times New Roman" w:cs="Times New Roman"/>
          <w:sz w:val="28"/>
          <w:szCs w:val="28"/>
        </w:rPr>
        <w:t>)</w:t>
      </w:r>
    </w:p>
    <w:p w:rsidR="00AA2648" w:rsidRDefault="00295015"/>
    <w:p w:rsidR="00295015" w:rsidRDefault="00295015"/>
    <w:p w:rsidR="00295015" w:rsidRDefault="00295015"/>
    <w:p w:rsidR="00295015" w:rsidRDefault="00295015"/>
    <w:p w:rsidR="00295015" w:rsidRDefault="00295015"/>
    <w:p w:rsidR="00295015" w:rsidRDefault="00295015"/>
    <w:p w:rsidR="00295015" w:rsidRDefault="00295015"/>
    <w:p w:rsidR="00295015" w:rsidRDefault="00295015"/>
    <w:p w:rsidR="00295015" w:rsidRDefault="00295015"/>
    <w:p w:rsidR="00295015" w:rsidRDefault="00295015"/>
    <w:p w:rsidR="00295015" w:rsidRPr="005460A0" w:rsidRDefault="00295015" w:rsidP="00295015">
      <w:pPr>
        <w:ind w:left="0"/>
        <w:jc w:val="center"/>
        <w:rPr>
          <w:b/>
        </w:rPr>
      </w:pPr>
      <w:r w:rsidRPr="005460A0">
        <w:rPr>
          <w:b/>
        </w:rPr>
        <w:lastRenderedPageBreak/>
        <w:t>Пороки сердца</w:t>
      </w:r>
    </w:p>
    <w:p w:rsidR="00295015" w:rsidRPr="00C17F04" w:rsidRDefault="00295015" w:rsidP="00295015">
      <w:pPr>
        <w:ind w:left="0"/>
      </w:pPr>
      <w:r w:rsidRPr="00C17F04">
        <w:t xml:space="preserve">Это анатомические изменения клапанного аппарата сердца или крупных сосудов, отходящих от него, а также </w:t>
      </w:r>
      <w:proofErr w:type="spellStart"/>
      <w:r w:rsidRPr="00C17F04">
        <w:t>незаращение</w:t>
      </w:r>
      <w:proofErr w:type="spellEnd"/>
      <w:r w:rsidRPr="00C17F04">
        <w:t xml:space="preserve"> </w:t>
      </w:r>
      <w:proofErr w:type="spellStart"/>
      <w:r w:rsidRPr="00C17F04">
        <w:t>межпредсердной</w:t>
      </w:r>
      <w:proofErr w:type="spellEnd"/>
      <w:r w:rsidRPr="00C17F04">
        <w:t xml:space="preserve"> или межжелудочковой перегородки сердца. </w:t>
      </w:r>
    </w:p>
    <w:p w:rsidR="00295015" w:rsidRPr="00C17F04" w:rsidRDefault="00295015" w:rsidP="00295015">
      <w:pPr>
        <w:ind w:left="0"/>
      </w:pPr>
      <w:r w:rsidRPr="00C17F04">
        <w:t xml:space="preserve">Различают </w:t>
      </w:r>
      <w:r w:rsidRPr="00C17F04">
        <w:rPr>
          <w:i/>
          <w:iCs/>
        </w:rPr>
        <w:t>врожденные</w:t>
      </w:r>
      <w:r w:rsidRPr="00C17F04">
        <w:t xml:space="preserve"> и </w:t>
      </w:r>
      <w:r w:rsidRPr="00C17F04">
        <w:rPr>
          <w:i/>
          <w:iCs/>
        </w:rPr>
        <w:t>приобретенные</w:t>
      </w:r>
      <w:r w:rsidRPr="00C17F04">
        <w:t xml:space="preserve"> пороки.  Врожденные пороки сердца имеются у ребенка уже при рождении. Приобретенные пороки сердца возникают при жизни человека. </w:t>
      </w:r>
    </w:p>
    <w:p w:rsidR="00295015" w:rsidRDefault="00295015" w:rsidP="00295015">
      <w:pPr>
        <w:ind w:left="0"/>
      </w:pPr>
      <w:r w:rsidRPr="00C17F04">
        <w:t xml:space="preserve">Наиболее частыми </w:t>
      </w:r>
      <w:r w:rsidRPr="00C17F04">
        <w:rPr>
          <w:u w:val="single"/>
        </w:rPr>
        <w:t>причинами</w:t>
      </w:r>
      <w:r w:rsidRPr="00C17F04">
        <w:t xml:space="preserve"> являются ревматизм, инфекционный эндокардит, сифилис, ДБСТ, атеросклероз.</w:t>
      </w:r>
    </w:p>
    <w:p w:rsidR="00295015" w:rsidRPr="00E730D6" w:rsidRDefault="00295015" w:rsidP="00295015">
      <w:pPr>
        <w:pStyle w:val="a4"/>
        <w:rPr>
          <w:rFonts w:ascii="Times New Roman" w:hAnsi="Times New Roman" w:cs="Times New Roman"/>
          <w:i/>
          <w:sz w:val="24"/>
          <w:szCs w:val="24"/>
        </w:rPr>
      </w:pPr>
      <w:r w:rsidRPr="00E730D6">
        <w:rPr>
          <w:rFonts w:ascii="Times New Roman" w:hAnsi="Times New Roman" w:cs="Times New Roman"/>
          <w:color w:val="1E1E1E"/>
          <w:spacing w:val="2"/>
          <w:sz w:val="24"/>
          <w:szCs w:val="24"/>
        </w:rPr>
        <w:t>Клапанные пороки являются важной и требующей внимания проблемой. </w:t>
      </w:r>
      <w:r w:rsidRPr="00E730D6">
        <w:rPr>
          <w:rFonts w:ascii="Times New Roman" w:hAnsi="Times New Roman" w:cs="Times New Roman"/>
          <w:color w:val="1E1E1E"/>
          <w:spacing w:val="2"/>
          <w:sz w:val="24"/>
          <w:szCs w:val="24"/>
        </w:rPr>
        <w:br/>
      </w:r>
      <w:r w:rsidRPr="00E730D6">
        <w:rPr>
          <w:rFonts w:ascii="Times New Roman" w:hAnsi="Times New Roman" w:cs="Times New Roman"/>
          <w:i/>
          <w:sz w:val="24"/>
          <w:szCs w:val="24"/>
        </w:rPr>
        <w:t xml:space="preserve">В экономически развитых странах уровень заболеваемости </w:t>
      </w:r>
      <w:proofErr w:type="gramStart"/>
      <w:r w:rsidRPr="00E730D6">
        <w:rPr>
          <w:rFonts w:ascii="Times New Roman" w:hAnsi="Times New Roman" w:cs="Times New Roman"/>
          <w:i/>
          <w:sz w:val="24"/>
          <w:szCs w:val="24"/>
        </w:rPr>
        <w:t>ревматизмом</w:t>
      </w:r>
      <w:proofErr w:type="gramEnd"/>
      <w:r w:rsidRPr="00E730D6">
        <w:rPr>
          <w:rFonts w:ascii="Times New Roman" w:hAnsi="Times New Roman" w:cs="Times New Roman"/>
          <w:i/>
          <w:sz w:val="24"/>
          <w:szCs w:val="24"/>
        </w:rPr>
        <w:t xml:space="preserve"> как правило, имеет тенденцию к снижению, благодаря своевременной диагностике и рано начатому лечению, а </w:t>
      </w:r>
      <w:r>
        <w:rPr>
          <w:rFonts w:ascii="Times New Roman" w:hAnsi="Times New Roman" w:cs="Times New Roman"/>
          <w:i/>
          <w:sz w:val="24"/>
          <w:szCs w:val="24"/>
        </w:rPr>
        <w:t xml:space="preserve">в </w:t>
      </w:r>
      <w:r w:rsidRPr="00E730D6">
        <w:rPr>
          <w:rFonts w:ascii="Times New Roman" w:hAnsi="Times New Roman" w:cs="Times New Roman"/>
          <w:i/>
          <w:sz w:val="24"/>
          <w:szCs w:val="24"/>
        </w:rPr>
        <w:t>развивающихся стран</w:t>
      </w:r>
      <w:r>
        <w:rPr>
          <w:rFonts w:ascii="Times New Roman" w:hAnsi="Times New Roman" w:cs="Times New Roman"/>
          <w:i/>
          <w:sz w:val="24"/>
          <w:szCs w:val="24"/>
        </w:rPr>
        <w:t>ах</w:t>
      </w:r>
      <w:r w:rsidRPr="00E730D6">
        <w:rPr>
          <w:rFonts w:ascii="Times New Roman" w:hAnsi="Times New Roman" w:cs="Times New Roman"/>
          <w:i/>
          <w:sz w:val="24"/>
          <w:szCs w:val="24"/>
        </w:rPr>
        <w:t xml:space="preserve"> наблюдается противоположная тенденция – все еще остаются высокими показатели первичной заболеваемости ревматизмом с последующей </w:t>
      </w:r>
      <w:proofErr w:type="spellStart"/>
      <w:r w:rsidRPr="00E730D6">
        <w:rPr>
          <w:rFonts w:ascii="Times New Roman" w:hAnsi="Times New Roman" w:cs="Times New Roman"/>
          <w:i/>
          <w:sz w:val="24"/>
          <w:szCs w:val="24"/>
        </w:rPr>
        <w:t>инвалидизацией</w:t>
      </w:r>
      <w:proofErr w:type="spellEnd"/>
      <w:r w:rsidRPr="00E730D6">
        <w:rPr>
          <w:rFonts w:ascii="Times New Roman" w:hAnsi="Times New Roman" w:cs="Times New Roman"/>
          <w:i/>
          <w:sz w:val="24"/>
          <w:szCs w:val="24"/>
        </w:rPr>
        <w:t xml:space="preserve"> и смертности от приобретенных пороков сердца.</w:t>
      </w:r>
    </w:p>
    <w:p w:rsidR="00295015" w:rsidRPr="00E730D6" w:rsidRDefault="00295015" w:rsidP="00295015">
      <w:pPr>
        <w:pStyle w:val="a4"/>
        <w:rPr>
          <w:rFonts w:ascii="Times New Roman" w:hAnsi="Times New Roman" w:cs="Times New Roman"/>
          <w:i/>
          <w:sz w:val="24"/>
          <w:szCs w:val="24"/>
          <w:shd w:val="clear" w:color="auto" w:fill="FFFFFF"/>
        </w:rPr>
      </w:pPr>
      <w:r w:rsidRPr="00E730D6">
        <w:rPr>
          <w:rFonts w:ascii="Times New Roman" w:hAnsi="Times New Roman" w:cs="Times New Roman"/>
          <w:i/>
          <w:sz w:val="24"/>
          <w:szCs w:val="24"/>
          <w:shd w:val="clear" w:color="auto" w:fill="FFFFFF"/>
        </w:rPr>
        <w:t>По обобщенным данным ВОЗ более чем в 30% случаев </w:t>
      </w:r>
      <w:hyperlink r:id="rId24" w:tooltip="Временная нетрудоспособность" w:history="1">
        <w:r w:rsidRPr="00E730D6">
          <w:rPr>
            <w:rStyle w:val="a9"/>
            <w:rFonts w:ascii="Times New Roman" w:hAnsi="Times New Roman" w:cs="Times New Roman"/>
            <w:i/>
            <w:sz w:val="24"/>
            <w:szCs w:val="24"/>
            <w:bdr w:val="none" w:sz="0" w:space="0" w:color="auto" w:frame="1"/>
            <w:shd w:val="clear" w:color="auto" w:fill="FFFFFF"/>
          </w:rPr>
          <w:t>временная нетрудоспособность</w:t>
        </w:r>
      </w:hyperlink>
      <w:r w:rsidRPr="00E730D6">
        <w:rPr>
          <w:rFonts w:ascii="Times New Roman" w:hAnsi="Times New Roman" w:cs="Times New Roman"/>
          <w:i/>
          <w:sz w:val="24"/>
          <w:szCs w:val="24"/>
          <w:shd w:val="clear" w:color="auto" w:fill="FFFFFF"/>
        </w:rPr>
        <w:t xml:space="preserve"> и в 10% общая инвалидность </w:t>
      </w:r>
      <w:proofErr w:type="gramStart"/>
      <w:r w:rsidRPr="00E730D6">
        <w:rPr>
          <w:rFonts w:ascii="Times New Roman" w:hAnsi="Times New Roman" w:cs="Times New Roman"/>
          <w:i/>
          <w:sz w:val="24"/>
          <w:szCs w:val="24"/>
          <w:shd w:val="clear" w:color="auto" w:fill="FFFFFF"/>
        </w:rPr>
        <w:t>обусловлены</w:t>
      </w:r>
      <w:proofErr w:type="gramEnd"/>
      <w:r w:rsidRPr="00E730D6">
        <w:rPr>
          <w:rFonts w:ascii="Times New Roman" w:hAnsi="Times New Roman" w:cs="Times New Roman"/>
          <w:i/>
          <w:sz w:val="24"/>
          <w:szCs w:val="24"/>
          <w:shd w:val="clear" w:color="auto" w:fill="FFFFFF"/>
        </w:rPr>
        <w:t xml:space="preserve"> заболеванием ревматизмом.</w:t>
      </w:r>
    </w:p>
    <w:p w:rsidR="00295015" w:rsidRPr="00E730D6" w:rsidRDefault="00295015" w:rsidP="00295015">
      <w:pPr>
        <w:pStyle w:val="a4"/>
        <w:rPr>
          <w:rFonts w:ascii="Times New Roman" w:hAnsi="Times New Roman" w:cs="Times New Roman"/>
          <w:i/>
          <w:sz w:val="24"/>
          <w:szCs w:val="24"/>
        </w:rPr>
      </w:pPr>
      <w:r w:rsidRPr="00E730D6">
        <w:rPr>
          <w:rFonts w:ascii="Times New Roman" w:hAnsi="Times New Roman" w:cs="Times New Roman"/>
          <w:i/>
          <w:sz w:val="24"/>
          <w:szCs w:val="24"/>
        </w:rPr>
        <w:t xml:space="preserve">Социальное значение ревматизма обусловлено достаточно высокой </w:t>
      </w:r>
      <w:proofErr w:type="spellStart"/>
      <w:r w:rsidRPr="00E730D6">
        <w:rPr>
          <w:rFonts w:ascii="Times New Roman" w:hAnsi="Times New Roman" w:cs="Times New Roman"/>
          <w:i/>
          <w:sz w:val="24"/>
          <w:szCs w:val="24"/>
        </w:rPr>
        <w:t>инвалидизацией</w:t>
      </w:r>
      <w:proofErr w:type="spellEnd"/>
      <w:r w:rsidRPr="00E730D6">
        <w:rPr>
          <w:rFonts w:ascii="Times New Roman" w:hAnsi="Times New Roman" w:cs="Times New Roman"/>
          <w:i/>
          <w:sz w:val="24"/>
          <w:szCs w:val="24"/>
        </w:rPr>
        <w:t xml:space="preserve"> населения (5% лиц, впервые признанных инвалидами, болеют пороками сердца ревматического происхождения), течением заболевания, имеющим прогрессирующий, циклический характер. Поэтому очень важной проблемой представляется рациональное лечение и профилактика, предупреждающая </w:t>
      </w:r>
      <w:proofErr w:type="spellStart"/>
      <w:r w:rsidRPr="00E730D6">
        <w:rPr>
          <w:rFonts w:ascii="Times New Roman" w:hAnsi="Times New Roman" w:cs="Times New Roman"/>
          <w:i/>
          <w:sz w:val="24"/>
          <w:szCs w:val="24"/>
        </w:rPr>
        <w:t>инвалидизацию</w:t>
      </w:r>
      <w:proofErr w:type="spellEnd"/>
      <w:r w:rsidRPr="00E730D6">
        <w:rPr>
          <w:rFonts w:ascii="Times New Roman" w:hAnsi="Times New Roman" w:cs="Times New Roman"/>
          <w:i/>
          <w:sz w:val="24"/>
          <w:szCs w:val="24"/>
        </w:rPr>
        <w:t xml:space="preserve"> и возникновение обострений.</w:t>
      </w:r>
    </w:p>
    <w:p w:rsidR="00295015" w:rsidRPr="00E730D6" w:rsidRDefault="00295015" w:rsidP="00295015">
      <w:pPr>
        <w:pStyle w:val="a4"/>
        <w:rPr>
          <w:rFonts w:ascii="Times New Roman" w:hAnsi="Times New Roman" w:cs="Times New Roman"/>
          <w:bCs/>
          <w:i/>
          <w:sz w:val="24"/>
          <w:szCs w:val="24"/>
        </w:rPr>
      </w:pPr>
      <w:r w:rsidRPr="00E730D6">
        <w:rPr>
          <w:rFonts w:ascii="Times New Roman" w:hAnsi="Times New Roman" w:cs="Times New Roman"/>
          <w:i/>
          <w:sz w:val="24"/>
          <w:szCs w:val="24"/>
        </w:rPr>
        <w:t>В практической деятельности работникам среднего медицинского звена придется часто сталкиваться с клиническими проявлениями ревматизма и его последствиями.</w:t>
      </w:r>
    </w:p>
    <w:p w:rsidR="00295015" w:rsidRPr="005460A0" w:rsidRDefault="00295015" w:rsidP="00295015">
      <w:pPr>
        <w:pStyle w:val="a4"/>
        <w:rPr>
          <w:rFonts w:ascii="Times New Roman" w:hAnsi="Times New Roman" w:cs="Times New Roman"/>
          <w:sz w:val="24"/>
          <w:szCs w:val="24"/>
        </w:rPr>
      </w:pPr>
      <w:r w:rsidRPr="005460A0">
        <w:rPr>
          <w:rFonts w:ascii="Times New Roman" w:hAnsi="Times New Roman" w:cs="Times New Roman"/>
          <w:b/>
          <w:sz w:val="24"/>
          <w:szCs w:val="24"/>
        </w:rPr>
        <w:t>Ревматизм</w:t>
      </w:r>
      <w:r w:rsidRPr="005460A0">
        <w:rPr>
          <w:rFonts w:ascii="Times New Roman" w:hAnsi="Times New Roman" w:cs="Times New Roman"/>
          <w:sz w:val="24"/>
          <w:szCs w:val="24"/>
        </w:rPr>
        <w:t xml:space="preserve">, являющийся в 100 % наблюдений причиной развития </w:t>
      </w:r>
      <w:r w:rsidRPr="005460A0">
        <w:rPr>
          <w:rFonts w:ascii="Times New Roman" w:hAnsi="Times New Roman" w:cs="Times New Roman"/>
          <w:i/>
          <w:sz w:val="24"/>
          <w:szCs w:val="24"/>
        </w:rPr>
        <w:t>стеноза</w:t>
      </w:r>
      <w:r w:rsidRPr="005460A0">
        <w:rPr>
          <w:rFonts w:ascii="Times New Roman" w:hAnsi="Times New Roman" w:cs="Times New Roman"/>
          <w:sz w:val="24"/>
          <w:szCs w:val="24"/>
        </w:rPr>
        <w:t xml:space="preserve"> митрального, аортального и </w:t>
      </w:r>
      <w:proofErr w:type="spellStart"/>
      <w:r w:rsidRPr="005460A0">
        <w:rPr>
          <w:rFonts w:ascii="Times New Roman" w:hAnsi="Times New Roman" w:cs="Times New Roman"/>
          <w:sz w:val="24"/>
          <w:szCs w:val="24"/>
        </w:rPr>
        <w:t>трикуспидального</w:t>
      </w:r>
      <w:proofErr w:type="spellEnd"/>
      <w:r w:rsidRPr="005460A0">
        <w:rPr>
          <w:rFonts w:ascii="Times New Roman" w:hAnsi="Times New Roman" w:cs="Times New Roman"/>
          <w:sz w:val="24"/>
          <w:szCs w:val="24"/>
        </w:rPr>
        <w:t xml:space="preserve"> клапанов сердца. </w:t>
      </w:r>
    </w:p>
    <w:p w:rsidR="00295015" w:rsidRPr="005460A0" w:rsidRDefault="00295015" w:rsidP="00295015">
      <w:pPr>
        <w:pStyle w:val="a4"/>
        <w:rPr>
          <w:rFonts w:ascii="Times New Roman" w:hAnsi="Times New Roman" w:cs="Times New Roman"/>
          <w:sz w:val="24"/>
          <w:szCs w:val="24"/>
        </w:rPr>
      </w:pPr>
      <w:r w:rsidRPr="005460A0">
        <w:rPr>
          <w:rFonts w:ascii="Times New Roman" w:hAnsi="Times New Roman" w:cs="Times New Roman"/>
          <w:b/>
          <w:sz w:val="24"/>
          <w:szCs w:val="24"/>
        </w:rPr>
        <w:t>Инфекционный эндокардит</w:t>
      </w:r>
      <w:r w:rsidRPr="005460A0">
        <w:rPr>
          <w:rFonts w:ascii="Times New Roman" w:hAnsi="Times New Roman" w:cs="Times New Roman"/>
          <w:sz w:val="24"/>
          <w:szCs w:val="24"/>
        </w:rPr>
        <w:t xml:space="preserve">, вызывающий разрушение клапанов и формирование их </w:t>
      </w:r>
      <w:r w:rsidRPr="005460A0">
        <w:rPr>
          <w:rFonts w:ascii="Times New Roman" w:hAnsi="Times New Roman" w:cs="Times New Roman"/>
          <w:i/>
          <w:sz w:val="24"/>
          <w:szCs w:val="24"/>
        </w:rPr>
        <w:t>недостаточности</w:t>
      </w:r>
      <w:r w:rsidRPr="005460A0">
        <w:rPr>
          <w:rFonts w:ascii="Times New Roman" w:hAnsi="Times New Roman" w:cs="Times New Roman"/>
          <w:sz w:val="24"/>
          <w:szCs w:val="24"/>
        </w:rPr>
        <w:t>. Особенно часто инфекционный процесс поражает аортальный клапан, около 27 %, в меньшем числе наблюдений – трехстворчатый клапан.</w:t>
      </w:r>
    </w:p>
    <w:p w:rsidR="00295015" w:rsidRPr="005460A0" w:rsidRDefault="00295015" w:rsidP="00295015">
      <w:pPr>
        <w:pStyle w:val="a4"/>
        <w:rPr>
          <w:rFonts w:ascii="Times New Roman" w:hAnsi="Times New Roman" w:cs="Times New Roman"/>
          <w:sz w:val="24"/>
          <w:szCs w:val="24"/>
        </w:rPr>
      </w:pPr>
      <w:r w:rsidRPr="005460A0">
        <w:rPr>
          <w:rFonts w:ascii="Times New Roman" w:hAnsi="Times New Roman" w:cs="Times New Roman"/>
          <w:b/>
          <w:sz w:val="24"/>
          <w:szCs w:val="24"/>
        </w:rPr>
        <w:t>Дегенеративные и дистрофические изменения соединительнотканных структур клапанов сердца</w:t>
      </w:r>
      <w:r w:rsidRPr="005460A0">
        <w:rPr>
          <w:rFonts w:ascii="Times New Roman" w:hAnsi="Times New Roman" w:cs="Times New Roman"/>
          <w:sz w:val="24"/>
          <w:szCs w:val="24"/>
        </w:rPr>
        <w:t xml:space="preserve">. Синдром </w:t>
      </w:r>
      <w:proofErr w:type="spellStart"/>
      <w:r w:rsidRPr="005460A0">
        <w:rPr>
          <w:rFonts w:ascii="Times New Roman" w:hAnsi="Times New Roman" w:cs="Times New Roman"/>
          <w:sz w:val="24"/>
          <w:szCs w:val="24"/>
        </w:rPr>
        <w:t>Марфана</w:t>
      </w:r>
      <w:proofErr w:type="spellEnd"/>
      <w:r w:rsidRPr="005460A0">
        <w:rPr>
          <w:rFonts w:ascii="Times New Roman" w:hAnsi="Times New Roman" w:cs="Times New Roman"/>
          <w:sz w:val="24"/>
          <w:szCs w:val="24"/>
        </w:rPr>
        <w:t xml:space="preserve"> – способствует формированию недостаточности митрального и аортального клапанов сердца. </w:t>
      </w:r>
      <w:proofErr w:type="spellStart"/>
      <w:r w:rsidRPr="005460A0">
        <w:rPr>
          <w:rFonts w:ascii="Times New Roman" w:hAnsi="Times New Roman" w:cs="Times New Roman"/>
          <w:sz w:val="24"/>
          <w:szCs w:val="24"/>
        </w:rPr>
        <w:t>Идиопатический</w:t>
      </w:r>
      <w:proofErr w:type="spellEnd"/>
      <w:r w:rsidRPr="005460A0">
        <w:rPr>
          <w:rFonts w:ascii="Times New Roman" w:hAnsi="Times New Roman" w:cs="Times New Roman"/>
          <w:sz w:val="24"/>
          <w:szCs w:val="24"/>
        </w:rPr>
        <w:t xml:space="preserve"> синдром пролапса митрального клапана (синдром </w:t>
      </w:r>
      <w:proofErr w:type="spellStart"/>
      <w:r w:rsidRPr="005460A0">
        <w:rPr>
          <w:rFonts w:ascii="Times New Roman" w:hAnsi="Times New Roman" w:cs="Times New Roman"/>
          <w:sz w:val="24"/>
          <w:szCs w:val="24"/>
        </w:rPr>
        <w:t>Барлоу</w:t>
      </w:r>
      <w:proofErr w:type="spellEnd"/>
      <w:r w:rsidRPr="005460A0">
        <w:rPr>
          <w:rFonts w:ascii="Times New Roman" w:hAnsi="Times New Roman" w:cs="Times New Roman"/>
          <w:sz w:val="24"/>
          <w:szCs w:val="24"/>
        </w:rPr>
        <w:t xml:space="preserve">), обусловленный </w:t>
      </w:r>
      <w:proofErr w:type="spellStart"/>
      <w:r w:rsidRPr="005460A0">
        <w:rPr>
          <w:rFonts w:ascii="Times New Roman" w:hAnsi="Times New Roman" w:cs="Times New Roman"/>
          <w:sz w:val="24"/>
          <w:szCs w:val="24"/>
        </w:rPr>
        <w:t>миксоматозной</w:t>
      </w:r>
      <w:proofErr w:type="spellEnd"/>
      <w:r w:rsidRPr="005460A0">
        <w:rPr>
          <w:rFonts w:ascii="Times New Roman" w:hAnsi="Times New Roman" w:cs="Times New Roman"/>
          <w:sz w:val="24"/>
          <w:szCs w:val="24"/>
        </w:rPr>
        <w:t xml:space="preserve"> трансформацией створок и хорд.</w:t>
      </w:r>
    </w:p>
    <w:p w:rsidR="00295015" w:rsidRPr="005460A0" w:rsidRDefault="00295015" w:rsidP="00295015">
      <w:pPr>
        <w:pStyle w:val="a4"/>
        <w:rPr>
          <w:rFonts w:ascii="Times New Roman" w:hAnsi="Times New Roman" w:cs="Times New Roman"/>
          <w:sz w:val="24"/>
          <w:szCs w:val="24"/>
        </w:rPr>
      </w:pPr>
      <w:r w:rsidRPr="005460A0">
        <w:rPr>
          <w:rFonts w:ascii="Times New Roman" w:hAnsi="Times New Roman" w:cs="Times New Roman"/>
          <w:b/>
          <w:sz w:val="24"/>
          <w:szCs w:val="24"/>
        </w:rPr>
        <w:t xml:space="preserve">Ишемическая болезнь сердца </w:t>
      </w:r>
      <w:r w:rsidRPr="005460A0">
        <w:rPr>
          <w:rFonts w:ascii="Times New Roman" w:hAnsi="Times New Roman" w:cs="Times New Roman"/>
          <w:sz w:val="24"/>
          <w:szCs w:val="24"/>
        </w:rPr>
        <w:t>может обуславливать дисфункцию сосочковых мы</w:t>
      </w:r>
      <w:proofErr w:type="gramStart"/>
      <w:r w:rsidRPr="005460A0">
        <w:rPr>
          <w:rFonts w:ascii="Times New Roman" w:hAnsi="Times New Roman" w:cs="Times New Roman"/>
          <w:sz w:val="24"/>
          <w:szCs w:val="24"/>
        </w:rPr>
        <w:t>шц всл</w:t>
      </w:r>
      <w:proofErr w:type="gramEnd"/>
      <w:r w:rsidRPr="005460A0">
        <w:rPr>
          <w:rFonts w:ascii="Times New Roman" w:hAnsi="Times New Roman" w:cs="Times New Roman"/>
          <w:sz w:val="24"/>
          <w:szCs w:val="24"/>
        </w:rPr>
        <w:t>едствие их ишемии или инфаркта с развитием недостаточности митрального клапана.</w:t>
      </w:r>
    </w:p>
    <w:p w:rsidR="00295015" w:rsidRPr="005460A0" w:rsidRDefault="00295015" w:rsidP="00295015">
      <w:pPr>
        <w:pStyle w:val="a4"/>
        <w:rPr>
          <w:rFonts w:ascii="Times New Roman" w:hAnsi="Times New Roman" w:cs="Times New Roman"/>
          <w:sz w:val="24"/>
          <w:szCs w:val="24"/>
        </w:rPr>
      </w:pPr>
      <w:r w:rsidRPr="005460A0">
        <w:rPr>
          <w:rFonts w:ascii="Times New Roman" w:hAnsi="Times New Roman" w:cs="Times New Roman"/>
          <w:b/>
          <w:sz w:val="24"/>
          <w:szCs w:val="24"/>
        </w:rPr>
        <w:t>Атеросклероз</w:t>
      </w:r>
      <w:r w:rsidRPr="005460A0">
        <w:rPr>
          <w:rFonts w:ascii="Times New Roman" w:hAnsi="Times New Roman" w:cs="Times New Roman"/>
          <w:sz w:val="24"/>
          <w:szCs w:val="24"/>
        </w:rPr>
        <w:t xml:space="preserve">, вследствие </w:t>
      </w:r>
      <w:proofErr w:type="spellStart"/>
      <w:r w:rsidRPr="005460A0">
        <w:rPr>
          <w:rFonts w:ascii="Times New Roman" w:hAnsi="Times New Roman" w:cs="Times New Roman"/>
          <w:sz w:val="24"/>
          <w:szCs w:val="24"/>
        </w:rPr>
        <w:t>кальциноза</w:t>
      </w:r>
      <w:proofErr w:type="spellEnd"/>
      <w:r w:rsidRPr="005460A0">
        <w:rPr>
          <w:rFonts w:ascii="Times New Roman" w:hAnsi="Times New Roman" w:cs="Times New Roman"/>
          <w:sz w:val="24"/>
          <w:szCs w:val="24"/>
        </w:rPr>
        <w:t xml:space="preserve"> аортального клапана с формированием стеноза.</w:t>
      </w:r>
      <w:r w:rsidRPr="005460A0">
        <w:rPr>
          <w:rFonts w:ascii="Times New Roman" w:hAnsi="Times New Roman" w:cs="Times New Roman"/>
          <w:b/>
          <w:sz w:val="24"/>
          <w:szCs w:val="24"/>
        </w:rPr>
        <w:t xml:space="preserve"> </w:t>
      </w:r>
    </w:p>
    <w:p w:rsidR="00295015" w:rsidRPr="005460A0" w:rsidRDefault="00295015" w:rsidP="00295015">
      <w:pPr>
        <w:pStyle w:val="a4"/>
        <w:rPr>
          <w:rFonts w:ascii="Times New Roman" w:hAnsi="Times New Roman" w:cs="Times New Roman"/>
          <w:sz w:val="24"/>
          <w:szCs w:val="24"/>
        </w:rPr>
      </w:pPr>
      <w:r w:rsidRPr="005460A0">
        <w:rPr>
          <w:rFonts w:ascii="Times New Roman" w:hAnsi="Times New Roman" w:cs="Times New Roman"/>
          <w:sz w:val="24"/>
          <w:szCs w:val="24"/>
        </w:rPr>
        <w:t xml:space="preserve">Травматического происхождения </w:t>
      </w:r>
    </w:p>
    <w:p w:rsidR="00295015" w:rsidRPr="00C17F04" w:rsidRDefault="00295015" w:rsidP="00295015">
      <w:pPr>
        <w:ind w:left="0"/>
      </w:pPr>
      <w:r w:rsidRPr="00C17F04">
        <w:t>Чаще других встречаются пороки митрального клапана</w:t>
      </w:r>
      <w:r>
        <w:t xml:space="preserve"> (50-70%)</w:t>
      </w:r>
      <w:r w:rsidRPr="00C17F04">
        <w:t>, затем аортального</w:t>
      </w:r>
      <w:r>
        <w:t xml:space="preserve"> (8-27%) </w:t>
      </w:r>
      <w:r w:rsidRPr="00C17F04">
        <w:t xml:space="preserve"> и трехстворчатого. </w:t>
      </w:r>
    </w:p>
    <w:p w:rsidR="00295015" w:rsidRPr="00C17F04" w:rsidRDefault="00295015" w:rsidP="00295015">
      <w:pPr>
        <w:ind w:left="0"/>
      </w:pPr>
      <w:r w:rsidRPr="00C17F04">
        <w:t xml:space="preserve">Существует 2 типа изменения клапанного аппарата: </w:t>
      </w:r>
    </w:p>
    <w:p w:rsidR="00295015" w:rsidRPr="00C17F04" w:rsidRDefault="00295015" w:rsidP="00295015">
      <w:pPr>
        <w:ind w:left="0"/>
      </w:pPr>
      <w:r w:rsidRPr="00C17F04">
        <w:rPr>
          <w:i/>
          <w:iCs/>
        </w:rPr>
        <w:t>недостаточность клапана</w:t>
      </w:r>
      <w:r w:rsidRPr="00C17F04">
        <w:t>: из-за деформации или укорочения створок</w:t>
      </w:r>
      <w:r>
        <w:t xml:space="preserve"> </w:t>
      </w:r>
      <w:r w:rsidRPr="00C17F04">
        <w:t xml:space="preserve"> клапан не полностью закрывается. Это вызывает обратный ток крови (</w:t>
      </w:r>
      <w:proofErr w:type="spellStart"/>
      <w:r w:rsidRPr="00C17F04">
        <w:t>регургитацию</w:t>
      </w:r>
      <w:proofErr w:type="spellEnd"/>
      <w:r w:rsidRPr="00C17F04">
        <w:t xml:space="preserve">) </w:t>
      </w:r>
    </w:p>
    <w:p w:rsidR="00295015" w:rsidRPr="00C17F04" w:rsidRDefault="00295015" w:rsidP="00295015">
      <w:pPr>
        <w:ind w:left="0"/>
      </w:pPr>
      <w:r w:rsidRPr="00C17F04">
        <w:rPr>
          <w:i/>
          <w:iCs/>
        </w:rPr>
        <w:t>стеноз отверстия</w:t>
      </w:r>
      <w:r w:rsidRPr="00C17F04">
        <w:t xml:space="preserve">: створки клапана сращены друг с другом. Это создает препятствие для кровотока. </w:t>
      </w:r>
    </w:p>
    <w:p w:rsidR="00295015" w:rsidRPr="00C17F04" w:rsidRDefault="00295015" w:rsidP="00295015">
      <w:pPr>
        <w:ind w:left="0"/>
      </w:pPr>
      <w:r w:rsidRPr="00C17F04">
        <w:rPr>
          <w:i/>
          <w:iCs/>
        </w:rPr>
        <w:lastRenderedPageBreak/>
        <w:t xml:space="preserve">Сочетанный порок </w:t>
      </w:r>
      <w:r w:rsidRPr="00C17F04">
        <w:t>– это развитие на одном клапане одновременно стеноза</w:t>
      </w:r>
      <w:r>
        <w:t xml:space="preserve"> </w:t>
      </w:r>
      <w:r w:rsidRPr="00C17F04">
        <w:t xml:space="preserve">и </w:t>
      </w:r>
      <w:r>
        <w:t>н</w:t>
      </w:r>
      <w:r w:rsidRPr="00C17F04">
        <w:t xml:space="preserve">едостаточности с преобладанием одного из них. </w:t>
      </w:r>
    </w:p>
    <w:p w:rsidR="00295015" w:rsidRDefault="00295015" w:rsidP="00295015">
      <w:pPr>
        <w:ind w:left="0"/>
        <w:rPr>
          <w:i/>
          <w:iCs/>
        </w:rPr>
      </w:pPr>
      <w:r>
        <w:rPr>
          <w:i/>
          <w:iCs/>
        </w:rPr>
        <w:t>По количеству пораженных клапанов</w:t>
      </w:r>
    </w:p>
    <w:p w:rsidR="00295015" w:rsidRDefault="00295015" w:rsidP="00295015">
      <w:pPr>
        <w:ind w:left="0"/>
        <w:rPr>
          <w:i/>
          <w:iCs/>
        </w:rPr>
      </w:pPr>
      <w:r>
        <w:rPr>
          <w:i/>
          <w:iCs/>
        </w:rPr>
        <w:t>Изолированный порок – 1 клапан</w:t>
      </w:r>
    </w:p>
    <w:p w:rsidR="00295015" w:rsidRPr="00C17F04" w:rsidRDefault="00295015" w:rsidP="00295015">
      <w:pPr>
        <w:ind w:left="0"/>
      </w:pPr>
      <w:r w:rsidRPr="00C17F04">
        <w:rPr>
          <w:i/>
          <w:iCs/>
        </w:rPr>
        <w:t xml:space="preserve">Комбинированный порок </w:t>
      </w:r>
      <w:r w:rsidRPr="00C17F04">
        <w:t xml:space="preserve">– порок </w:t>
      </w:r>
      <w:r>
        <w:t xml:space="preserve">2-3 клапанов </w:t>
      </w:r>
      <w:r w:rsidRPr="00C17F04">
        <w:t>одновременно (например</w:t>
      </w:r>
      <w:r>
        <w:t xml:space="preserve">, </w:t>
      </w:r>
      <w:r w:rsidRPr="00C17F04">
        <w:t>аортальная недостаточность + митральный стеноз).</w:t>
      </w:r>
    </w:p>
    <w:p w:rsidR="00295015" w:rsidRDefault="00295015" w:rsidP="00295015">
      <w:pPr>
        <w:ind w:left="0"/>
      </w:pPr>
      <w:r w:rsidRPr="00C17F04">
        <w:rPr>
          <w:b/>
          <w:u w:val="single"/>
        </w:rPr>
        <w:t>Недостаточность митрального клапана</w:t>
      </w:r>
      <w:r w:rsidRPr="00C17F04">
        <w:t xml:space="preserve"> </w:t>
      </w:r>
      <w:r>
        <w:t xml:space="preserve">- </w:t>
      </w:r>
      <w:r w:rsidRPr="00ED285A">
        <w:t>Этот порок возникает в тех случаях, когда митральный клапан во время систолы левого желудочка не закрывает полностью атриовентрикулярное отверстие, вследствие чего возникает обратный ток (</w:t>
      </w:r>
      <w:proofErr w:type="spellStart"/>
      <w:r w:rsidRPr="00ED285A">
        <w:t>регургитация</w:t>
      </w:r>
      <w:proofErr w:type="spellEnd"/>
      <w:r w:rsidRPr="00ED285A">
        <w:t xml:space="preserve">) крови из желудочка в левое предсердие. </w:t>
      </w:r>
    </w:p>
    <w:p w:rsidR="00295015" w:rsidRDefault="00295015" w:rsidP="00295015">
      <w:pPr>
        <w:ind w:left="0"/>
      </w:pPr>
      <w:r w:rsidRPr="00C17F04">
        <w:rPr>
          <w:u w:val="single"/>
        </w:rPr>
        <w:t>Нарушение гемодинамики</w:t>
      </w:r>
      <w:r>
        <w:rPr>
          <w:u w:val="single"/>
        </w:rPr>
        <w:t>.</w:t>
      </w:r>
      <w:r w:rsidRPr="00C17F04">
        <w:t xml:space="preserve"> Неполное смыкание створок митрального клапана приводит к возврату части крови из левого желудочка в левое предсердие во время систолы</w:t>
      </w:r>
      <w:r>
        <w:t xml:space="preserve"> (</w:t>
      </w:r>
      <w:proofErr w:type="spellStart"/>
      <w:r>
        <w:t>регургитация</w:t>
      </w:r>
      <w:proofErr w:type="spellEnd"/>
      <w:r>
        <w:t>)</w:t>
      </w:r>
      <w:r w:rsidRPr="00C17F04">
        <w:t xml:space="preserve">. В левом предсердии при каждом сокращении накапливается больше крови, чем обычно. В левый желудочек </w:t>
      </w:r>
      <w:r>
        <w:t xml:space="preserve">во время диастолы </w:t>
      </w:r>
      <w:r w:rsidRPr="00C17F04">
        <w:t xml:space="preserve">также поступает увеличенное количество крови, что постепенно вызывает компенсаторную гипертрофию миокарда левых отделов сердца. </w:t>
      </w:r>
    </w:p>
    <w:p w:rsidR="00295015" w:rsidRDefault="00295015" w:rsidP="00295015">
      <w:pPr>
        <w:ind w:left="0"/>
      </w:pPr>
      <w:r>
        <w:t>В течени</w:t>
      </w:r>
      <w:proofErr w:type="gramStart"/>
      <w:r>
        <w:t>и</w:t>
      </w:r>
      <w:proofErr w:type="gramEnd"/>
      <w:r>
        <w:t xml:space="preserve"> порока в</w:t>
      </w:r>
      <w:r w:rsidRPr="00E30369">
        <w:t>ыделяют три периода: </w:t>
      </w:r>
      <w:r w:rsidRPr="00E30369">
        <w:br/>
        <w:t xml:space="preserve">1. </w:t>
      </w:r>
      <w:r w:rsidRPr="00E30369">
        <w:rPr>
          <w:i/>
        </w:rPr>
        <w:t>Период компенсации</w:t>
      </w:r>
      <w:r w:rsidRPr="00E30369">
        <w:t xml:space="preserve"> - порок компенсируется усиленной работой левого желудочка и левого предсердия</w:t>
      </w:r>
      <w:r>
        <w:t>, развивается компенсаторная гиперфункция и гипертрофия их миокарда</w:t>
      </w:r>
      <w:r w:rsidRPr="00E30369">
        <w:t>. Это длительный период хорошего самочувствия и отсутствия признаков недостаточности кровообращения.</w:t>
      </w:r>
      <w:r w:rsidRPr="00E30369">
        <w:br/>
        <w:t xml:space="preserve">2. </w:t>
      </w:r>
      <w:r w:rsidRPr="00E30369">
        <w:rPr>
          <w:i/>
        </w:rPr>
        <w:t>Период легочной гипертензии</w:t>
      </w:r>
      <w:r w:rsidRPr="00E30369">
        <w:t xml:space="preserve"> - </w:t>
      </w:r>
      <w:r>
        <w:t>с</w:t>
      </w:r>
      <w:r w:rsidRPr="00D94D00">
        <w:t xml:space="preserve">о временем при снижении сократительной способности миокарда левого желудочка развивается </w:t>
      </w:r>
      <w:r w:rsidRPr="000C5BDA">
        <w:rPr>
          <w:i/>
        </w:rPr>
        <w:t>декомпенсация</w:t>
      </w:r>
      <w:r w:rsidRPr="000C5BDA">
        <w:t>.</w:t>
      </w:r>
      <w:r w:rsidRPr="00842FAE">
        <w:rPr>
          <w:kern w:val="24"/>
        </w:rPr>
        <w:t xml:space="preserve"> </w:t>
      </w:r>
      <w:proofErr w:type="gramStart"/>
      <w:r w:rsidRPr="00842FAE">
        <w:rPr>
          <w:kern w:val="24"/>
        </w:rPr>
        <w:t>Л</w:t>
      </w:r>
      <w:r w:rsidRPr="00842FAE">
        <w:t>евые</w:t>
      </w:r>
      <w:r w:rsidRPr="00D94D00">
        <w:t xml:space="preserve"> отделы сердца не справляются с нагрузкой</w:t>
      </w:r>
      <w:r>
        <w:t xml:space="preserve"> (</w:t>
      </w:r>
      <w:r w:rsidRPr="000C5BDA">
        <w:rPr>
          <w:i/>
        </w:rPr>
        <w:t>левожелудочковая недостаточность</w:t>
      </w:r>
      <w:r>
        <w:t>)</w:t>
      </w:r>
      <w:r w:rsidRPr="00D94D00">
        <w:t xml:space="preserve">, развивается их </w:t>
      </w:r>
      <w:proofErr w:type="spellStart"/>
      <w:r w:rsidRPr="00D94D00">
        <w:t>дилятация</w:t>
      </w:r>
      <w:proofErr w:type="spellEnd"/>
      <w:r w:rsidRPr="00D94D00">
        <w:t xml:space="preserve"> (расширение)</w:t>
      </w:r>
      <w:r>
        <w:t xml:space="preserve"> </w:t>
      </w:r>
      <w:r w:rsidRPr="00D94D00">
        <w:t>и застой крови выше клапана</w:t>
      </w:r>
      <w:r>
        <w:t xml:space="preserve"> </w:t>
      </w:r>
      <w:r w:rsidRPr="00D94D00">
        <w:t>в сосудах малого круга кровообращения (</w:t>
      </w:r>
      <w:r w:rsidRPr="0092459C">
        <w:rPr>
          <w:b/>
          <w:i/>
        </w:rPr>
        <w:t>легочная гипертензия</w:t>
      </w:r>
      <w:r w:rsidRPr="00D94D00">
        <w:t>).</w:t>
      </w:r>
      <w:r w:rsidRPr="000C5BDA">
        <w:t xml:space="preserve"> </w:t>
      </w:r>
      <w:r>
        <w:t xml:space="preserve">                                                       3.</w:t>
      </w:r>
      <w:r w:rsidRPr="00D94D00">
        <w:t xml:space="preserve">Это в свою очередь ведет к большей нагрузке на правые отделы сердца, их </w:t>
      </w:r>
      <w:r>
        <w:t>г</w:t>
      </w:r>
      <w:r w:rsidRPr="00D94D00">
        <w:t xml:space="preserve">ипертрофии и развитию застойных явлений в большом круге кровообращения </w:t>
      </w:r>
      <w:r>
        <w:t xml:space="preserve">– 3 период </w:t>
      </w:r>
      <w:r w:rsidRPr="000C5BDA">
        <w:rPr>
          <w:b/>
          <w:i/>
        </w:rPr>
        <w:t>правожелудочковая недостаточность</w:t>
      </w:r>
      <w:r w:rsidRPr="00D94D00">
        <w:t xml:space="preserve">. </w:t>
      </w:r>
      <w:proofErr w:type="gramEnd"/>
    </w:p>
    <w:p w:rsidR="00295015" w:rsidRPr="00D94D00" w:rsidRDefault="00295015" w:rsidP="00295015">
      <w:pPr>
        <w:ind w:left="0"/>
      </w:pPr>
      <w:r w:rsidRPr="0092459C">
        <w:rPr>
          <w:noProof/>
          <w:lang w:eastAsia="ru-RU"/>
        </w:rPr>
        <w:lastRenderedPageBreak/>
        <w:drawing>
          <wp:inline distT="0" distB="0" distL="0" distR="0">
            <wp:extent cx="6152515" cy="4614545"/>
            <wp:effectExtent l="19050" t="0" r="635" b="0"/>
            <wp:docPr id="27" name="Рисунок 19"/>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25" cstate="print"/>
                    <a:srcRect/>
                    <a:stretch>
                      <a:fillRect/>
                    </a:stretch>
                  </pic:blipFill>
                  <pic:spPr bwMode="auto">
                    <a:xfrm>
                      <a:off x="0" y="0"/>
                      <a:ext cx="6152515" cy="4614545"/>
                    </a:xfrm>
                    <a:prstGeom prst="rect">
                      <a:avLst/>
                    </a:prstGeom>
                    <a:noFill/>
                  </pic:spPr>
                </pic:pic>
              </a:graphicData>
            </a:graphic>
          </wp:inline>
        </w:drawing>
      </w:r>
    </w:p>
    <w:p w:rsidR="00295015" w:rsidRPr="005460A0" w:rsidRDefault="00295015" w:rsidP="00295015">
      <w:pPr>
        <w:ind w:left="0"/>
        <w:rPr>
          <w:b/>
        </w:rPr>
      </w:pPr>
      <w:r w:rsidRPr="005460A0">
        <w:rPr>
          <w:b/>
        </w:rPr>
        <w:t xml:space="preserve">Клиническая картина </w:t>
      </w:r>
    </w:p>
    <w:p w:rsidR="00295015" w:rsidRPr="00685A83" w:rsidRDefault="00295015" w:rsidP="00295015">
      <w:pPr>
        <w:ind w:left="0"/>
      </w:pPr>
      <w:r w:rsidRPr="00685A83">
        <w:t xml:space="preserve">Это самый </w:t>
      </w:r>
      <w:proofErr w:type="spellStart"/>
      <w:r w:rsidRPr="00685A83">
        <w:t>частовстречающийся</w:t>
      </w:r>
      <w:proofErr w:type="spellEnd"/>
      <w:r w:rsidRPr="00685A83">
        <w:t xml:space="preserve"> порок сердца и в то же время самый благоприятно протекающий, т.к. имеет длительную стадию компенсации. </w:t>
      </w:r>
    </w:p>
    <w:p w:rsidR="00295015" w:rsidRPr="00685A83" w:rsidRDefault="00295015" w:rsidP="00295015">
      <w:pPr>
        <w:ind w:left="0"/>
      </w:pPr>
      <w:r w:rsidRPr="00685A83">
        <w:t xml:space="preserve">В стадии </w:t>
      </w:r>
      <w:r w:rsidRPr="00685A83">
        <w:rPr>
          <w:i/>
          <w:iCs/>
        </w:rPr>
        <w:t>компенсации</w:t>
      </w:r>
      <w:r w:rsidRPr="00685A83">
        <w:t xml:space="preserve"> жалоб обычно нет. </w:t>
      </w:r>
    </w:p>
    <w:p w:rsidR="00295015" w:rsidRDefault="00295015" w:rsidP="00295015">
      <w:pPr>
        <w:ind w:left="0"/>
      </w:pPr>
      <w:r w:rsidRPr="00685A83">
        <w:t xml:space="preserve">При </w:t>
      </w:r>
      <w:r w:rsidRPr="00685A83">
        <w:rPr>
          <w:i/>
          <w:iCs/>
        </w:rPr>
        <w:t>декомпенсации</w:t>
      </w:r>
      <w:r w:rsidRPr="00685A83">
        <w:t xml:space="preserve"> и развитии застойных явлений в легких (левожелудочковая сердечная недостаточность) появляются </w:t>
      </w:r>
      <w:r w:rsidRPr="00685A83">
        <w:rPr>
          <w:i/>
          <w:iCs/>
        </w:rPr>
        <w:t>жалобы:</w:t>
      </w:r>
      <w:r>
        <w:rPr>
          <w:i/>
          <w:iCs/>
        </w:rPr>
        <w:t xml:space="preserve"> </w:t>
      </w:r>
      <w:r w:rsidRPr="00685A83">
        <w:t>слабость</w:t>
      </w:r>
      <w:r>
        <w:t>,</w:t>
      </w:r>
      <w:r w:rsidRPr="00685A83">
        <w:t xml:space="preserve"> утомляемость</w:t>
      </w:r>
      <w:r>
        <w:t xml:space="preserve">, </w:t>
      </w:r>
      <w:r w:rsidRPr="00685A83">
        <w:t xml:space="preserve">одышка и сердцебиение при физической нагрузке, а затем в покое. </w:t>
      </w:r>
      <w:r>
        <w:t>П</w:t>
      </w:r>
      <w:r w:rsidRPr="00685A83">
        <w:t>рисоединяется кашель, сначала сухой, а затем со слизистой мокротой</w:t>
      </w:r>
      <w:r>
        <w:t xml:space="preserve">, </w:t>
      </w:r>
      <w:r w:rsidRPr="00685A83">
        <w:t>кровохарканье</w:t>
      </w:r>
      <w:r>
        <w:t xml:space="preserve">, </w:t>
      </w:r>
      <w:r w:rsidRPr="00685A83">
        <w:t>давящие или колющие боли в области сердца, не всегда связанные с физической нагрузкой</w:t>
      </w:r>
      <w:r>
        <w:t>. П</w:t>
      </w:r>
      <w:r w:rsidRPr="00685A83">
        <w:t xml:space="preserve">ри снижении функции правого желудочка (правожелудочковая недостаточность) </w:t>
      </w:r>
      <w:r>
        <w:t xml:space="preserve">- </w:t>
      </w:r>
      <w:r w:rsidRPr="00685A83">
        <w:t xml:space="preserve">появляются </w:t>
      </w:r>
      <w:r>
        <w:t xml:space="preserve">жалобы на </w:t>
      </w:r>
      <w:r w:rsidRPr="00685A83">
        <w:t xml:space="preserve">отеки на ногах, боли в правом подреберье. </w:t>
      </w:r>
    </w:p>
    <w:p w:rsidR="00295015" w:rsidRPr="00685A83" w:rsidRDefault="00295015" w:rsidP="00295015">
      <w:pPr>
        <w:ind w:left="0"/>
      </w:pPr>
      <w:r w:rsidRPr="00685A83">
        <w:rPr>
          <w:i/>
          <w:iCs/>
        </w:rPr>
        <w:t xml:space="preserve">При осмотре  </w:t>
      </w:r>
      <w:r w:rsidRPr="00685A83">
        <w:t xml:space="preserve">–  </w:t>
      </w:r>
      <w:proofErr w:type="spellStart"/>
      <w:r w:rsidRPr="00685A83">
        <w:t>акроцианоз</w:t>
      </w:r>
      <w:proofErr w:type="spellEnd"/>
      <w:r w:rsidRPr="00685A83">
        <w:t xml:space="preserve">, «сердечный горб», набухание шейных вен. </w:t>
      </w:r>
    </w:p>
    <w:p w:rsidR="00295015" w:rsidRPr="00685A83" w:rsidRDefault="00295015" w:rsidP="00295015">
      <w:pPr>
        <w:ind w:left="0"/>
      </w:pPr>
      <w:r w:rsidRPr="00685A83">
        <w:rPr>
          <w:i/>
          <w:iCs/>
        </w:rPr>
        <w:t>Пальпация</w:t>
      </w:r>
      <w:r w:rsidRPr="00685A83">
        <w:t xml:space="preserve"> –</w:t>
      </w:r>
      <w:r>
        <w:t xml:space="preserve"> </w:t>
      </w:r>
      <w:r w:rsidRPr="00685A83">
        <w:t xml:space="preserve">верхушечный толчок усиленный и разлитой в 5-ом </w:t>
      </w:r>
      <w:proofErr w:type="spellStart"/>
      <w:r w:rsidRPr="00685A83">
        <w:t>межреберье</w:t>
      </w:r>
      <w:proofErr w:type="spellEnd"/>
      <w:r w:rsidRPr="00685A83">
        <w:t xml:space="preserve"> кнаружи от среднеключичной линии</w:t>
      </w:r>
      <w:r>
        <w:t xml:space="preserve"> </w:t>
      </w:r>
      <w:r w:rsidRPr="00685A83">
        <w:t xml:space="preserve">(смещен влево из-за гипертрофии левого желудочка) </w:t>
      </w:r>
    </w:p>
    <w:p w:rsidR="00295015" w:rsidRPr="00685A83" w:rsidRDefault="00295015" w:rsidP="00295015">
      <w:pPr>
        <w:ind w:left="0"/>
      </w:pPr>
      <w:r w:rsidRPr="00685A83">
        <w:rPr>
          <w:i/>
          <w:iCs/>
        </w:rPr>
        <w:t>Перкуссия</w:t>
      </w:r>
      <w:r w:rsidRPr="00685A83">
        <w:t xml:space="preserve"> – расширение границ сердца влево (</w:t>
      </w:r>
      <w:proofErr w:type="gramStart"/>
      <w:r w:rsidRPr="00685A83">
        <w:t>л</w:t>
      </w:r>
      <w:proofErr w:type="gramEnd"/>
      <w:r w:rsidRPr="00685A83">
        <w:t>.ж.) и вверх (л.п.)</w:t>
      </w:r>
      <w:r>
        <w:t xml:space="preserve">, </w:t>
      </w:r>
      <w:r w:rsidRPr="00685A83">
        <w:t xml:space="preserve"> </w:t>
      </w:r>
      <w:r>
        <w:t>с помощью пальпации и перкуссии в далеко зашедшей стадии можно выявить увеличение печени, асцит (кардиальный цирроз печени)</w:t>
      </w:r>
    </w:p>
    <w:p w:rsidR="00295015" w:rsidRDefault="00295015" w:rsidP="00295015">
      <w:pPr>
        <w:ind w:left="0"/>
      </w:pPr>
      <w:r w:rsidRPr="00685A83">
        <w:rPr>
          <w:i/>
          <w:iCs/>
        </w:rPr>
        <w:lastRenderedPageBreak/>
        <w:t>Аускультация</w:t>
      </w:r>
      <w:proofErr w:type="gramStart"/>
      <w:r w:rsidRPr="00685A83">
        <w:t xml:space="preserve"> </w:t>
      </w:r>
      <w:r>
        <w:t>:</w:t>
      </w:r>
      <w:proofErr w:type="gramEnd"/>
      <w:r>
        <w:t xml:space="preserve">                                                                                                                                           а)</w:t>
      </w:r>
      <w:r w:rsidRPr="00685A83">
        <w:t xml:space="preserve"> </w:t>
      </w:r>
      <w:r w:rsidRPr="00E30369">
        <w:rPr>
          <w:i/>
        </w:rPr>
        <w:t>систолический шум на верхушке</w:t>
      </w:r>
      <w:r>
        <w:t xml:space="preserve"> (</w:t>
      </w:r>
      <w:r w:rsidRPr="00E30369">
        <w:t>обусловлен прохождением обратной волны крови из желудочка в предсердие через узкое отверстие неплотно сомкнутых створок митрального клапана</w:t>
      </w:r>
      <w:r>
        <w:t>)</w:t>
      </w:r>
      <w:r w:rsidRPr="00685A83">
        <w:t xml:space="preserve">, </w:t>
      </w:r>
      <w:r>
        <w:t xml:space="preserve">                                                                                                                            б) </w:t>
      </w:r>
      <w:r w:rsidRPr="00E30369">
        <w:rPr>
          <w:i/>
        </w:rPr>
        <w:t xml:space="preserve">ослабление </w:t>
      </w:r>
      <w:r w:rsidRPr="00E30369">
        <w:rPr>
          <w:i/>
          <w:lang w:val="en-US"/>
        </w:rPr>
        <w:t>I</w:t>
      </w:r>
      <w:r w:rsidRPr="00E30369">
        <w:rPr>
          <w:i/>
        </w:rPr>
        <w:t xml:space="preserve"> тона</w:t>
      </w:r>
      <w:r>
        <w:t xml:space="preserve"> (</w:t>
      </w:r>
      <w:r w:rsidRPr="00842FAE">
        <w:t>это обусловлено нарушением механизма захлопывания митрального клапана</w:t>
      </w:r>
      <w:r>
        <w:t>)</w:t>
      </w:r>
      <w:r w:rsidRPr="00685A83">
        <w:t xml:space="preserve">, </w:t>
      </w:r>
      <w:r>
        <w:t xml:space="preserve">                                                                                                                            в) </w:t>
      </w:r>
      <w:r w:rsidRPr="00E30369">
        <w:rPr>
          <w:i/>
        </w:rPr>
        <w:t xml:space="preserve">акцент </w:t>
      </w:r>
      <w:r w:rsidRPr="00E30369">
        <w:rPr>
          <w:i/>
          <w:lang w:val="en-US"/>
        </w:rPr>
        <w:t>II</w:t>
      </w:r>
      <w:r w:rsidRPr="00E30369">
        <w:rPr>
          <w:i/>
        </w:rPr>
        <w:t xml:space="preserve"> тона на легочной артерии</w:t>
      </w:r>
      <w:r>
        <w:t xml:space="preserve"> (</w:t>
      </w:r>
      <w:r w:rsidRPr="00842FAE">
        <w:t>является признаком легочной гипертензии</w:t>
      </w:r>
      <w:r>
        <w:t>)</w:t>
      </w:r>
      <w:r w:rsidRPr="00685A83">
        <w:t xml:space="preserve">. </w:t>
      </w:r>
    </w:p>
    <w:p w:rsidR="00295015" w:rsidRPr="00685A83" w:rsidRDefault="00295015" w:rsidP="00295015">
      <w:pPr>
        <w:ind w:left="0"/>
      </w:pPr>
      <w:r w:rsidRPr="00E30369">
        <w:t xml:space="preserve">     Прогноз, в основном, благоприятный.</w:t>
      </w:r>
    </w:p>
    <w:p w:rsidR="00295015" w:rsidRDefault="00295015" w:rsidP="00295015">
      <w:pPr>
        <w:ind w:left="0"/>
      </w:pPr>
      <w:r w:rsidRPr="00685A83">
        <w:rPr>
          <w:b/>
          <w:u w:val="single"/>
        </w:rPr>
        <w:t>Митральный стеноз</w:t>
      </w:r>
      <w:r w:rsidRPr="003A13D0">
        <w:rPr>
          <w:b/>
        </w:rPr>
        <w:t xml:space="preserve"> - </w:t>
      </w:r>
      <w:r w:rsidRPr="00685A83">
        <w:t xml:space="preserve"> </w:t>
      </w:r>
      <w:r>
        <w:t xml:space="preserve">сужение просвета из-за сращения створок клапана, </w:t>
      </w:r>
      <w:r w:rsidRPr="00685A83">
        <w:t xml:space="preserve">затруднен приток крови в левый желудочек на уровне митрального клапана. </w:t>
      </w:r>
      <w:r>
        <w:t xml:space="preserve">                                    </w:t>
      </w:r>
    </w:p>
    <w:p w:rsidR="00295015" w:rsidRPr="00BC57B2" w:rsidRDefault="00295015" w:rsidP="00295015">
      <w:pPr>
        <w:ind w:left="0"/>
      </w:pPr>
      <w:r w:rsidRPr="00BC57B2">
        <w:t>Основной причиной митрального стеноза является ревматизм. Митральный стеноз обычно формируется в молодом возрасте и чаще наблюдается у женщин - в 84%.</w:t>
      </w:r>
    </w:p>
    <w:p w:rsidR="00295015" w:rsidRPr="00BC57B2" w:rsidRDefault="00295015" w:rsidP="00295015">
      <w:pPr>
        <w:ind w:left="0"/>
      </w:pPr>
      <w:r w:rsidRPr="00BC57B2">
        <w:t>Заметные нарушения внутрисердечной гемодинамики возникают только при уменьшени</w:t>
      </w:r>
      <w:r>
        <w:t>и площади отверстия</w:t>
      </w:r>
      <w:r w:rsidRPr="00BC57B2">
        <w:t xml:space="preserve"> более чем на половину (до 1,5-2 см</w:t>
      </w:r>
      <w:proofErr w:type="gramStart"/>
      <w:r w:rsidRPr="00BC57B2">
        <w:t>2</w:t>
      </w:r>
      <w:proofErr w:type="gramEnd"/>
      <w:r w:rsidRPr="00BC57B2">
        <w:t>). Сужение левого атриовентрикулярного отверстия возникает при сращени</w:t>
      </w:r>
      <w:r>
        <w:t>и</w:t>
      </w:r>
      <w:r w:rsidRPr="00BC57B2">
        <w:t xml:space="preserve"> либо створок клапана, либо сухожильных нитей, часто эти процессы сочетаются.</w:t>
      </w:r>
    </w:p>
    <w:p w:rsidR="00295015" w:rsidRPr="00685A83" w:rsidRDefault="00295015" w:rsidP="00295015">
      <w:pPr>
        <w:ind w:left="0"/>
      </w:pPr>
      <w:r w:rsidRPr="00874197">
        <w:t>Чаще всего (в 85% случаев) стеноз возникает в виде "</w:t>
      </w:r>
      <w:r w:rsidRPr="00874197">
        <w:rPr>
          <w:i/>
        </w:rPr>
        <w:t>пуговичной петли</w:t>
      </w:r>
      <w:r w:rsidRPr="00874197">
        <w:t>". Он обусловлен постепенным сращением воспаленных створок митрального клапана вблизи фиброзного кольца, в месте перехода одной створки в другую (т.е. в комиссурах клапана).</w:t>
      </w:r>
      <w:r>
        <w:t xml:space="preserve"> </w:t>
      </w:r>
      <w:r w:rsidRPr="00874197">
        <w:t>Отсюда сращение краев створок распространяется к середине отверстия, и последнее постепенно суживается.</w:t>
      </w:r>
      <w:r w:rsidRPr="00874197">
        <w:br/>
        <w:t>Второй тип стеноза носит название "</w:t>
      </w:r>
      <w:r w:rsidRPr="00874197">
        <w:rPr>
          <w:i/>
        </w:rPr>
        <w:t>рыбьего рта</w:t>
      </w:r>
      <w:r w:rsidRPr="00874197">
        <w:t>" и характеризуется поражением сухожильных нитей, которые укорачиваются и утолщаются, что приводит к значительному ограничению подвижности створок митрального клапана, который приобретает воронкообразную форму и втягивается в левый желудочек.</w:t>
      </w:r>
    </w:p>
    <w:p w:rsidR="00295015" w:rsidRPr="003A13D0" w:rsidRDefault="00295015" w:rsidP="00295015">
      <w:pPr>
        <w:ind w:left="0"/>
      </w:pPr>
      <w:r w:rsidRPr="00685A83">
        <w:rPr>
          <w:i/>
          <w:iCs/>
          <w:u w:val="single"/>
        </w:rPr>
        <w:t>Нарушение гемодинамики</w:t>
      </w:r>
      <w:r w:rsidRPr="00685A83">
        <w:t>.</w:t>
      </w:r>
      <w:r>
        <w:t xml:space="preserve"> </w:t>
      </w:r>
      <w:r w:rsidRPr="00685A83">
        <w:t>Из-за уменьшения площади отверстия митрального клапана создается препятствие движению крови из левого предсердия в левый желудочек</w:t>
      </w:r>
      <w:r w:rsidRPr="003A13D0">
        <w:t xml:space="preserve">. В полости левого предсердия кровь застаивается, повышается давление и развивается гипертрофия его миокарда. А т.к. он слабый - быстро развиваются застойные явления в малом круге, легочная гипертензия. Это ведет к компенсаторной гипертрофии правых отделов сердца и затем развитию застоя в большом круге. </w:t>
      </w:r>
    </w:p>
    <w:p w:rsidR="00295015" w:rsidRDefault="00295015" w:rsidP="00295015">
      <w:pPr>
        <w:ind w:left="0"/>
      </w:pPr>
      <w:r w:rsidRPr="003A13D0">
        <w:t xml:space="preserve">Кроме того, из-за застоя в левом предсердии там образуются пристеночные тромбы, которые могут привести к тромбоэмболии. Из-за </w:t>
      </w:r>
      <w:proofErr w:type="spellStart"/>
      <w:r w:rsidRPr="003A13D0">
        <w:t>перерастяжения</w:t>
      </w:r>
      <w:proofErr w:type="spellEnd"/>
      <w:r w:rsidRPr="003A13D0">
        <w:t xml:space="preserve"> стенок левого предсердия нарушается ритм сердца. </w:t>
      </w:r>
    </w:p>
    <w:p w:rsidR="00295015" w:rsidRPr="009D281B" w:rsidRDefault="00295015" w:rsidP="00295015">
      <w:pPr>
        <w:ind w:left="0"/>
        <w:rPr>
          <w:b/>
        </w:rPr>
      </w:pPr>
      <w:r w:rsidRPr="009D281B">
        <w:rPr>
          <w:b/>
        </w:rPr>
        <w:t xml:space="preserve">Клиническая картина </w:t>
      </w:r>
    </w:p>
    <w:p w:rsidR="00295015" w:rsidRPr="003A13D0" w:rsidRDefault="00295015" w:rsidP="00295015">
      <w:pPr>
        <w:ind w:left="0"/>
      </w:pPr>
      <w:r w:rsidRPr="003A13D0">
        <w:t xml:space="preserve">По течению порок неблагоприятный, т.к. стадия декомпенсации развивается быстро. Больные </w:t>
      </w:r>
      <w:r w:rsidRPr="003A13D0">
        <w:rPr>
          <w:i/>
          <w:iCs/>
        </w:rPr>
        <w:t>жалуются</w:t>
      </w:r>
      <w:r w:rsidRPr="003A13D0">
        <w:t xml:space="preserve"> на </w:t>
      </w:r>
      <w:r>
        <w:t xml:space="preserve">утомляемость, слабость, </w:t>
      </w:r>
      <w:r w:rsidRPr="003A13D0">
        <w:t>одышку</w:t>
      </w:r>
      <w:r>
        <w:t xml:space="preserve"> при физической нагрузке</w:t>
      </w:r>
      <w:r w:rsidRPr="003A13D0">
        <w:t>, боли в области сердца, сердцебиение, перебои в работе сердца</w:t>
      </w:r>
      <w:r>
        <w:t xml:space="preserve"> (</w:t>
      </w:r>
      <w:r w:rsidRPr="00ED285A">
        <w:t xml:space="preserve">чаще всего это предсердные </w:t>
      </w:r>
      <w:r w:rsidRPr="00ED285A">
        <w:lastRenderedPageBreak/>
        <w:t>экстрасистолы или пароксизмы мерцательной аритмии, вызванные растяжением левого предсердия</w:t>
      </w:r>
      <w:r>
        <w:t xml:space="preserve">, </w:t>
      </w:r>
      <w:r w:rsidRPr="003A13D0">
        <w:t>развивается мерцательная аритмия), кашель сухой или с небольшим количеством слизистой мокроты, кровохарканье (начинается рано). В ночное время могут быть приступы удушья (сердечная астма).</w:t>
      </w:r>
    </w:p>
    <w:p w:rsidR="00295015" w:rsidRPr="000B1549" w:rsidRDefault="00295015" w:rsidP="00295015">
      <w:pPr>
        <w:ind w:left="0"/>
      </w:pPr>
      <w:r w:rsidRPr="003A13D0">
        <w:rPr>
          <w:i/>
          <w:iCs/>
        </w:rPr>
        <w:t xml:space="preserve">При осмотре </w:t>
      </w:r>
      <w:r w:rsidRPr="003A13D0">
        <w:t xml:space="preserve">– больные выглядят моложе своих лет, худощавые. На фоне бледной кожи отмечается </w:t>
      </w:r>
      <w:proofErr w:type="spellStart"/>
      <w:r w:rsidRPr="003A13D0">
        <w:t>цианотический</w:t>
      </w:r>
      <w:proofErr w:type="spellEnd"/>
      <w:r w:rsidRPr="003A13D0">
        <w:t xml:space="preserve"> «митральный румянец», </w:t>
      </w:r>
      <w:proofErr w:type="spellStart"/>
      <w:r w:rsidRPr="003A13D0">
        <w:t>акроцианоз</w:t>
      </w:r>
      <w:proofErr w:type="spellEnd"/>
      <w:r w:rsidRPr="003A13D0">
        <w:t xml:space="preserve">. </w:t>
      </w:r>
      <w:r w:rsidRPr="000B1549">
        <w:t xml:space="preserve">При развитии </w:t>
      </w:r>
      <w:r w:rsidRPr="000B1549">
        <w:rPr>
          <w:i/>
          <w:iCs/>
        </w:rPr>
        <w:t xml:space="preserve">застоя в большом круге </w:t>
      </w:r>
      <w:r w:rsidRPr="000B1549">
        <w:t xml:space="preserve">шейные вены набухшие, появляются отеки, асцит, нарастает истощение. При </w:t>
      </w:r>
      <w:r w:rsidRPr="000B1549">
        <w:rPr>
          <w:iCs/>
        </w:rPr>
        <w:t>осмотре</w:t>
      </w:r>
      <w:r w:rsidRPr="000B1549">
        <w:t xml:space="preserve"> </w:t>
      </w:r>
      <w:proofErr w:type="spellStart"/>
      <w:r w:rsidRPr="000B1549">
        <w:t>прекардиальной</w:t>
      </w:r>
      <w:proofErr w:type="spellEnd"/>
      <w:r w:rsidRPr="000B1549">
        <w:t xml:space="preserve"> области может наблюдаться «сердечный горб», пульсация в </w:t>
      </w:r>
      <w:proofErr w:type="spellStart"/>
      <w:r w:rsidRPr="000B1549">
        <w:t>эпигастрии</w:t>
      </w:r>
      <w:proofErr w:type="spellEnd"/>
      <w:r w:rsidRPr="000B1549">
        <w:t xml:space="preserve"> (за счет гипертрофии правых отделов сердца)</w:t>
      </w:r>
      <w:r>
        <w:t>.</w:t>
      </w:r>
      <w:r w:rsidRPr="000B1549">
        <w:t xml:space="preserve"> </w:t>
      </w:r>
    </w:p>
    <w:p w:rsidR="00295015" w:rsidRDefault="00295015" w:rsidP="00295015">
      <w:pPr>
        <w:ind w:left="0"/>
      </w:pPr>
      <w:r w:rsidRPr="000B1549">
        <w:rPr>
          <w:i/>
          <w:iCs/>
        </w:rPr>
        <w:t>Пальпация</w:t>
      </w:r>
      <w:r w:rsidRPr="000B1549">
        <w:t xml:space="preserve"> – в области верхушки сердца определяется </w:t>
      </w:r>
      <w:proofErr w:type="spellStart"/>
      <w:r w:rsidRPr="000B1549">
        <w:t>диастолическое</w:t>
      </w:r>
      <w:proofErr w:type="spellEnd"/>
      <w:r w:rsidRPr="000B1549">
        <w:t xml:space="preserve"> дрожание («кошачье мурлыканье»)</w:t>
      </w:r>
      <w:r>
        <w:t xml:space="preserve">. </w:t>
      </w:r>
      <w:r w:rsidRPr="000B1549">
        <w:t xml:space="preserve">Пульс при выраженном стенозе становится малым и мягким за счет снижения </w:t>
      </w:r>
      <w:r>
        <w:t>с</w:t>
      </w:r>
      <w:r w:rsidRPr="000B1549">
        <w:t xml:space="preserve">ердечного выброса; аритмичным. Появляется дефицит пульса. Может быть брадикардия, снижение АД. </w:t>
      </w:r>
      <w:r>
        <w:t xml:space="preserve">                                                                                                      </w:t>
      </w:r>
      <w:r w:rsidRPr="000B1549">
        <w:rPr>
          <w:i/>
          <w:iCs/>
        </w:rPr>
        <w:t>Перкуссия</w:t>
      </w:r>
      <w:r w:rsidRPr="000B1549">
        <w:t xml:space="preserve"> – границы сердца расширены вверх (</w:t>
      </w:r>
      <w:proofErr w:type="gramStart"/>
      <w:r w:rsidRPr="000B1549">
        <w:t>л</w:t>
      </w:r>
      <w:proofErr w:type="gramEnd"/>
      <w:r w:rsidRPr="000B1549">
        <w:t>.п.) и вправо (п.ж.).</w:t>
      </w:r>
      <w:r>
        <w:t xml:space="preserve">                         </w:t>
      </w:r>
      <w:r w:rsidRPr="000B1549">
        <w:rPr>
          <w:i/>
          <w:iCs/>
        </w:rPr>
        <w:t>Аускультация</w:t>
      </w:r>
      <w:r w:rsidRPr="000B1549">
        <w:t xml:space="preserve"> – </w:t>
      </w:r>
      <w:proofErr w:type="spellStart"/>
      <w:r w:rsidRPr="000B1549">
        <w:t>диастолический</w:t>
      </w:r>
      <w:proofErr w:type="spellEnd"/>
      <w:r w:rsidRPr="000B1549">
        <w:t xml:space="preserve"> шум на верхушке, </w:t>
      </w:r>
      <w:r w:rsidRPr="000B1549">
        <w:rPr>
          <w:lang w:val="en-US"/>
        </w:rPr>
        <w:t>I</w:t>
      </w:r>
      <w:r w:rsidRPr="000B1549">
        <w:t xml:space="preserve"> тон громкий, хлопающий</w:t>
      </w:r>
      <w:r>
        <w:t xml:space="preserve"> (</w:t>
      </w:r>
      <w:r w:rsidRPr="00ED285A">
        <w:t>в левый желудочек не поступает должного объема крови, и он работает вхолостую</w:t>
      </w:r>
      <w:r>
        <w:t>)</w:t>
      </w:r>
      <w:r w:rsidRPr="000B1549">
        <w:t xml:space="preserve">, акцент </w:t>
      </w:r>
      <w:r w:rsidRPr="000B1549">
        <w:rPr>
          <w:lang w:val="en-US"/>
        </w:rPr>
        <w:t>II</w:t>
      </w:r>
      <w:r w:rsidRPr="000B1549">
        <w:t xml:space="preserve"> тона на легочной артерии</w:t>
      </w:r>
      <w:r>
        <w:t xml:space="preserve"> (признак легочной гипертензии)</w:t>
      </w:r>
      <w:r w:rsidRPr="000B1549">
        <w:t>.</w:t>
      </w:r>
      <w:r>
        <w:t xml:space="preserve"> </w:t>
      </w:r>
    </w:p>
    <w:p w:rsidR="00295015" w:rsidRPr="000B1549" w:rsidRDefault="00295015" w:rsidP="00295015">
      <w:pPr>
        <w:ind w:left="0"/>
      </w:pPr>
      <w:r w:rsidRPr="000B1549">
        <w:t xml:space="preserve">Для </w:t>
      </w:r>
      <w:r w:rsidRPr="000B1549">
        <w:rPr>
          <w:b/>
          <w:i/>
          <w:iCs/>
          <w:u w:val="single"/>
        </w:rPr>
        <w:t>диагностики</w:t>
      </w:r>
      <w:r w:rsidRPr="000B1549">
        <w:rPr>
          <w:u w:val="single"/>
        </w:rPr>
        <w:t xml:space="preserve"> </w:t>
      </w:r>
      <w:r w:rsidRPr="000B1549">
        <w:t xml:space="preserve">пороков важно провести </w:t>
      </w:r>
      <w:proofErr w:type="spellStart"/>
      <w:r w:rsidRPr="000B1549">
        <w:t>ЭхоКГ</w:t>
      </w:r>
      <w:proofErr w:type="spellEnd"/>
      <w:r w:rsidRPr="000B1549">
        <w:t xml:space="preserve">, рентгенологическое исследование с </w:t>
      </w:r>
      <w:proofErr w:type="spellStart"/>
      <w:r w:rsidRPr="000B1549">
        <w:t>контрастированием</w:t>
      </w:r>
      <w:proofErr w:type="spellEnd"/>
      <w:r w:rsidRPr="000B1549">
        <w:t xml:space="preserve"> пищевода, ЭКГ</w:t>
      </w:r>
      <w:r>
        <w:t xml:space="preserve"> (фибрилляция предсердий)</w:t>
      </w:r>
      <w:r w:rsidRPr="000B1549">
        <w:t xml:space="preserve">, ФКГ. </w:t>
      </w:r>
      <w:r>
        <w:t xml:space="preserve"> Дополнительное исследование – катетеризация сердца проводится для оценки степени митральной </w:t>
      </w:r>
      <w:proofErr w:type="spellStart"/>
      <w:r>
        <w:t>регургитации</w:t>
      </w:r>
      <w:proofErr w:type="spellEnd"/>
      <w:r>
        <w:t>, а также степени сужения коронарных артерий у пациентов старше 50 лет, которым показано протезирование МК</w:t>
      </w:r>
    </w:p>
    <w:p w:rsidR="00295015" w:rsidRPr="009D281B" w:rsidRDefault="00295015" w:rsidP="00295015">
      <w:pPr>
        <w:ind w:left="0"/>
        <w:rPr>
          <w:b/>
        </w:rPr>
      </w:pPr>
      <w:r w:rsidRPr="009D281B">
        <w:rPr>
          <w:b/>
        </w:rPr>
        <w:t xml:space="preserve">Осложнения: </w:t>
      </w:r>
    </w:p>
    <w:p w:rsidR="00295015" w:rsidRPr="00756DBB" w:rsidRDefault="00295015" w:rsidP="00295015">
      <w:pPr>
        <w:pStyle w:val="a3"/>
        <w:numPr>
          <w:ilvl w:val="0"/>
          <w:numId w:val="15"/>
        </w:numPr>
        <w:ind w:left="0" w:firstLine="0"/>
        <w:rPr>
          <w:rFonts w:eastAsia="+mn-ea"/>
          <w:sz w:val="28"/>
          <w:szCs w:val="28"/>
        </w:rPr>
      </w:pPr>
      <w:r w:rsidRPr="00756DBB">
        <w:rPr>
          <w:rFonts w:eastAsia="+mn-ea"/>
          <w:sz w:val="28"/>
          <w:szCs w:val="28"/>
        </w:rPr>
        <w:t xml:space="preserve">связанные с </w:t>
      </w:r>
      <w:proofErr w:type="spellStart"/>
      <w:r w:rsidRPr="00756DBB">
        <w:rPr>
          <w:rFonts w:eastAsia="+mn-ea"/>
          <w:sz w:val="28"/>
          <w:szCs w:val="28"/>
        </w:rPr>
        <w:t>дилятацией</w:t>
      </w:r>
      <w:proofErr w:type="spellEnd"/>
      <w:r w:rsidRPr="00756DBB">
        <w:rPr>
          <w:rFonts w:eastAsia="+mn-ea"/>
          <w:sz w:val="28"/>
          <w:szCs w:val="28"/>
        </w:rPr>
        <w:t xml:space="preserve"> левого предсердия                                                                               а) нарушения сердечного ритма (</w:t>
      </w:r>
      <w:r>
        <w:rPr>
          <w:rFonts w:eastAsia="+mn-ea"/>
          <w:sz w:val="28"/>
          <w:szCs w:val="28"/>
        </w:rPr>
        <w:t xml:space="preserve">фибрилляция </w:t>
      </w:r>
      <w:proofErr w:type="spellStart"/>
      <w:r>
        <w:rPr>
          <w:rFonts w:eastAsia="+mn-ea"/>
          <w:sz w:val="28"/>
          <w:szCs w:val="28"/>
        </w:rPr>
        <w:t>предсердий=</w:t>
      </w:r>
      <w:r w:rsidRPr="00756DBB">
        <w:rPr>
          <w:rFonts w:eastAsia="+mn-ea"/>
          <w:sz w:val="28"/>
          <w:szCs w:val="28"/>
        </w:rPr>
        <w:t>мерцательная</w:t>
      </w:r>
      <w:proofErr w:type="spellEnd"/>
      <w:r w:rsidRPr="00756DBB">
        <w:rPr>
          <w:rFonts w:eastAsia="+mn-ea"/>
          <w:sz w:val="28"/>
          <w:szCs w:val="28"/>
        </w:rPr>
        <w:t xml:space="preserve"> аритмия, экстрасистолия)                          </w:t>
      </w:r>
      <w:r>
        <w:rPr>
          <w:rFonts w:eastAsia="+mn-ea"/>
          <w:sz w:val="28"/>
          <w:szCs w:val="28"/>
        </w:rPr>
        <w:t xml:space="preserve">                                                                            </w:t>
      </w:r>
      <w:r w:rsidRPr="00756DBB">
        <w:rPr>
          <w:rFonts w:eastAsia="+mn-ea"/>
          <w:sz w:val="28"/>
          <w:szCs w:val="28"/>
        </w:rPr>
        <w:t xml:space="preserve">б) тромбоэмболические осложнения </w:t>
      </w:r>
    </w:p>
    <w:p w:rsidR="00295015" w:rsidRPr="00756DBB" w:rsidRDefault="00295015" w:rsidP="00295015">
      <w:pPr>
        <w:pStyle w:val="a3"/>
        <w:numPr>
          <w:ilvl w:val="0"/>
          <w:numId w:val="15"/>
        </w:numPr>
        <w:ind w:left="0" w:firstLine="0"/>
        <w:rPr>
          <w:rFonts w:eastAsia="+mn-ea"/>
          <w:sz w:val="28"/>
          <w:szCs w:val="28"/>
        </w:rPr>
      </w:pPr>
      <w:r w:rsidRPr="00756DBB">
        <w:rPr>
          <w:rFonts w:eastAsia="+mn-ea"/>
          <w:sz w:val="28"/>
          <w:szCs w:val="28"/>
        </w:rPr>
        <w:t>связанные с развитием легочной гипертензии –  кровохарканье, приступы сердечной астмы, отек легких</w:t>
      </w:r>
      <w:r>
        <w:rPr>
          <w:rFonts w:eastAsia="+mn-ea"/>
          <w:sz w:val="28"/>
          <w:szCs w:val="28"/>
        </w:rPr>
        <w:t xml:space="preserve"> (ОЛЖН)</w:t>
      </w:r>
      <w:r w:rsidRPr="00756DBB">
        <w:rPr>
          <w:rFonts w:eastAsia="+mn-ea"/>
          <w:sz w:val="28"/>
          <w:szCs w:val="28"/>
        </w:rPr>
        <w:t xml:space="preserve">. </w:t>
      </w:r>
    </w:p>
    <w:p w:rsidR="00295015" w:rsidRPr="00756DBB" w:rsidRDefault="00295015" w:rsidP="00295015">
      <w:pPr>
        <w:pStyle w:val="a3"/>
        <w:numPr>
          <w:ilvl w:val="0"/>
          <w:numId w:val="15"/>
        </w:numPr>
        <w:ind w:left="0" w:firstLine="0"/>
        <w:rPr>
          <w:rFonts w:eastAsia="+mn-ea"/>
          <w:sz w:val="28"/>
          <w:szCs w:val="28"/>
        </w:rPr>
      </w:pPr>
      <w:r w:rsidRPr="00756DBB">
        <w:rPr>
          <w:rFonts w:eastAsia="+mn-ea"/>
          <w:sz w:val="28"/>
          <w:szCs w:val="28"/>
        </w:rPr>
        <w:t xml:space="preserve">коронарная недостаточность (при аортальных пороках) </w:t>
      </w:r>
    </w:p>
    <w:p w:rsidR="00295015" w:rsidRPr="000B1549" w:rsidRDefault="00295015" w:rsidP="00295015">
      <w:pPr>
        <w:ind w:left="0"/>
      </w:pPr>
      <w:r w:rsidRPr="000B1549">
        <w:rPr>
          <w:b/>
          <w:i/>
          <w:iCs/>
          <w:u w:val="single"/>
        </w:rPr>
        <w:t>Исход</w:t>
      </w:r>
      <w:r w:rsidRPr="000B1549">
        <w:rPr>
          <w:b/>
          <w:i/>
          <w:iCs/>
        </w:rPr>
        <w:t xml:space="preserve"> </w:t>
      </w:r>
      <w:r w:rsidRPr="000B1549">
        <w:t xml:space="preserve">– хроническая сердечная недостаточность. </w:t>
      </w:r>
    </w:p>
    <w:p w:rsidR="00295015" w:rsidRPr="00756DBB" w:rsidRDefault="00295015" w:rsidP="00295015">
      <w:pPr>
        <w:ind w:left="0"/>
        <w:rPr>
          <w:b/>
        </w:rPr>
      </w:pPr>
      <w:r w:rsidRPr="00756DBB">
        <w:rPr>
          <w:b/>
        </w:rPr>
        <w:t xml:space="preserve">Лечение. </w:t>
      </w:r>
    </w:p>
    <w:p w:rsidR="00295015" w:rsidRPr="000B1549" w:rsidRDefault="00295015" w:rsidP="00295015">
      <w:pPr>
        <w:ind w:left="0"/>
      </w:pPr>
      <w:r w:rsidRPr="000B1549">
        <w:t xml:space="preserve">Зависит от тяжести заболевания. При полной компенсации порока больной ведет обычный образ жизни, и ему даются </w:t>
      </w:r>
      <w:r w:rsidRPr="000B1549">
        <w:rPr>
          <w:i/>
          <w:iCs/>
        </w:rPr>
        <w:t>рекомендации</w:t>
      </w:r>
      <w:r w:rsidRPr="000B1549">
        <w:t xml:space="preserve">, как можно дольше удержать порок в состоянии компенсации: </w:t>
      </w:r>
    </w:p>
    <w:p w:rsidR="00295015" w:rsidRPr="00756DBB" w:rsidRDefault="00295015" w:rsidP="00295015">
      <w:pPr>
        <w:pStyle w:val="a3"/>
        <w:numPr>
          <w:ilvl w:val="0"/>
          <w:numId w:val="16"/>
        </w:numPr>
        <w:ind w:left="0" w:firstLine="0"/>
        <w:rPr>
          <w:rFonts w:eastAsia="+mn-ea"/>
          <w:sz w:val="28"/>
          <w:szCs w:val="28"/>
        </w:rPr>
      </w:pPr>
      <w:r w:rsidRPr="00756DBB">
        <w:rPr>
          <w:rFonts w:eastAsia="+mn-ea"/>
          <w:sz w:val="28"/>
          <w:szCs w:val="28"/>
        </w:rPr>
        <w:t xml:space="preserve">не заниматься тяжелым физическим трудом, </w:t>
      </w:r>
    </w:p>
    <w:p w:rsidR="00295015" w:rsidRPr="00756DBB" w:rsidRDefault="00295015" w:rsidP="00295015">
      <w:pPr>
        <w:pStyle w:val="a3"/>
        <w:numPr>
          <w:ilvl w:val="0"/>
          <w:numId w:val="16"/>
        </w:numPr>
        <w:ind w:left="0" w:firstLine="0"/>
        <w:rPr>
          <w:rFonts w:eastAsia="+mn-ea"/>
          <w:sz w:val="28"/>
          <w:szCs w:val="28"/>
        </w:rPr>
      </w:pPr>
      <w:r w:rsidRPr="00756DBB">
        <w:rPr>
          <w:rFonts w:eastAsia="+mn-ea"/>
          <w:sz w:val="28"/>
          <w:szCs w:val="28"/>
        </w:rPr>
        <w:t xml:space="preserve">работа не должна быть связана с нервным напряжением и ночными сменами </w:t>
      </w:r>
    </w:p>
    <w:p w:rsidR="00295015" w:rsidRPr="00756DBB" w:rsidRDefault="00295015" w:rsidP="00295015">
      <w:pPr>
        <w:pStyle w:val="a3"/>
        <w:numPr>
          <w:ilvl w:val="0"/>
          <w:numId w:val="16"/>
        </w:numPr>
        <w:ind w:left="0" w:firstLine="0"/>
        <w:rPr>
          <w:rFonts w:eastAsia="+mn-ea"/>
          <w:sz w:val="28"/>
          <w:szCs w:val="28"/>
        </w:rPr>
      </w:pPr>
      <w:r w:rsidRPr="00756DBB">
        <w:rPr>
          <w:rFonts w:eastAsia="+mn-ea"/>
          <w:sz w:val="28"/>
          <w:szCs w:val="28"/>
        </w:rPr>
        <w:t xml:space="preserve">не заниматься тяжелыми видами спорта, не участвовать в спортивных соревнованиях. Обычная посильная физическая нагрузка должна быть обязательно. </w:t>
      </w:r>
    </w:p>
    <w:p w:rsidR="00295015" w:rsidRPr="00756DBB" w:rsidRDefault="00295015" w:rsidP="00295015">
      <w:pPr>
        <w:pStyle w:val="a3"/>
        <w:numPr>
          <w:ilvl w:val="0"/>
          <w:numId w:val="16"/>
        </w:numPr>
        <w:ind w:left="0" w:firstLine="0"/>
        <w:rPr>
          <w:rFonts w:eastAsia="+mn-ea"/>
          <w:sz w:val="28"/>
          <w:szCs w:val="28"/>
        </w:rPr>
      </w:pPr>
      <w:proofErr w:type="gramStart"/>
      <w:r w:rsidRPr="00756DBB">
        <w:rPr>
          <w:rFonts w:eastAsia="+mn-ea"/>
          <w:sz w:val="28"/>
          <w:szCs w:val="28"/>
        </w:rPr>
        <w:lastRenderedPageBreak/>
        <w:t>с</w:t>
      </w:r>
      <w:proofErr w:type="gramEnd"/>
      <w:r w:rsidRPr="00756DBB">
        <w:rPr>
          <w:rFonts w:eastAsia="+mn-ea"/>
          <w:sz w:val="28"/>
          <w:szCs w:val="28"/>
        </w:rPr>
        <w:t xml:space="preserve">он не менее 8 часов в сутки </w:t>
      </w:r>
    </w:p>
    <w:p w:rsidR="00295015" w:rsidRPr="00756DBB" w:rsidRDefault="00295015" w:rsidP="00295015">
      <w:pPr>
        <w:pStyle w:val="a3"/>
        <w:numPr>
          <w:ilvl w:val="0"/>
          <w:numId w:val="16"/>
        </w:numPr>
        <w:ind w:left="0" w:firstLine="0"/>
        <w:rPr>
          <w:rFonts w:eastAsia="+mn-ea"/>
          <w:sz w:val="28"/>
          <w:szCs w:val="28"/>
        </w:rPr>
      </w:pPr>
      <w:r w:rsidRPr="00756DBB">
        <w:rPr>
          <w:rFonts w:eastAsia="+mn-ea"/>
          <w:sz w:val="28"/>
          <w:szCs w:val="28"/>
        </w:rPr>
        <w:t xml:space="preserve">правильное питание – назначается общий вариант стандартной диеты (стол №10) с ограничением жидкости (до 1,5л в день) и соли, рекомендуются разгрузочные дни. </w:t>
      </w:r>
    </w:p>
    <w:p w:rsidR="00295015" w:rsidRPr="00756DBB" w:rsidRDefault="00295015" w:rsidP="00295015">
      <w:pPr>
        <w:pStyle w:val="a3"/>
        <w:numPr>
          <w:ilvl w:val="0"/>
          <w:numId w:val="16"/>
        </w:numPr>
        <w:ind w:left="0" w:firstLine="0"/>
        <w:rPr>
          <w:rFonts w:eastAsia="+mn-ea"/>
          <w:sz w:val="28"/>
          <w:szCs w:val="28"/>
        </w:rPr>
      </w:pPr>
      <w:r w:rsidRPr="00756DBB">
        <w:rPr>
          <w:rFonts w:eastAsia="+mn-ea"/>
          <w:sz w:val="28"/>
          <w:szCs w:val="28"/>
        </w:rPr>
        <w:t xml:space="preserve">прием пищи не реже 3 раз в сутки, малыми порциями т.к. обильная еда приводит к увеличению нагрузки на ССС. </w:t>
      </w:r>
    </w:p>
    <w:p w:rsidR="00295015" w:rsidRPr="00756DBB" w:rsidRDefault="00295015" w:rsidP="00295015">
      <w:pPr>
        <w:pStyle w:val="a3"/>
        <w:numPr>
          <w:ilvl w:val="0"/>
          <w:numId w:val="16"/>
        </w:numPr>
        <w:ind w:left="0" w:firstLine="0"/>
        <w:rPr>
          <w:rFonts w:eastAsia="+mn-ea"/>
          <w:sz w:val="28"/>
          <w:szCs w:val="28"/>
        </w:rPr>
      </w:pPr>
      <w:r w:rsidRPr="00756DBB">
        <w:rPr>
          <w:rFonts w:eastAsia="+mn-ea"/>
          <w:sz w:val="28"/>
          <w:szCs w:val="28"/>
        </w:rPr>
        <w:t xml:space="preserve">следить за массой тела, контроль водного баланса и </w:t>
      </w:r>
      <w:r>
        <w:rPr>
          <w:rFonts w:eastAsia="+mn-ea"/>
          <w:sz w:val="28"/>
          <w:szCs w:val="28"/>
        </w:rPr>
        <w:t>появление /</w:t>
      </w:r>
      <w:r w:rsidRPr="00756DBB">
        <w:rPr>
          <w:rFonts w:eastAsia="+mn-ea"/>
          <w:sz w:val="28"/>
          <w:szCs w:val="28"/>
        </w:rPr>
        <w:t>наличи</w:t>
      </w:r>
      <w:r>
        <w:rPr>
          <w:rFonts w:eastAsia="+mn-ea"/>
          <w:sz w:val="28"/>
          <w:szCs w:val="28"/>
        </w:rPr>
        <w:t>е</w:t>
      </w:r>
      <w:r w:rsidRPr="00756DBB">
        <w:rPr>
          <w:rFonts w:eastAsia="+mn-ea"/>
          <w:sz w:val="28"/>
          <w:szCs w:val="28"/>
        </w:rPr>
        <w:t xml:space="preserve"> отеков.</w:t>
      </w:r>
    </w:p>
    <w:p w:rsidR="00295015" w:rsidRPr="00756DBB" w:rsidRDefault="00295015" w:rsidP="00295015">
      <w:pPr>
        <w:pStyle w:val="a3"/>
        <w:numPr>
          <w:ilvl w:val="0"/>
          <w:numId w:val="16"/>
        </w:numPr>
        <w:ind w:left="0" w:firstLine="0"/>
        <w:rPr>
          <w:rFonts w:eastAsia="+mn-ea"/>
          <w:sz w:val="28"/>
          <w:szCs w:val="28"/>
        </w:rPr>
      </w:pPr>
      <w:r w:rsidRPr="00756DBB">
        <w:rPr>
          <w:rFonts w:eastAsia="+mn-ea"/>
          <w:sz w:val="28"/>
          <w:szCs w:val="28"/>
        </w:rPr>
        <w:t>категорически запрещаются курение и прием алкоголя.</w:t>
      </w:r>
    </w:p>
    <w:p w:rsidR="00295015" w:rsidRPr="00756DBB" w:rsidRDefault="00295015" w:rsidP="00295015">
      <w:pPr>
        <w:ind w:left="0"/>
      </w:pPr>
      <w:r>
        <w:rPr>
          <w:b/>
          <w:i/>
          <w:iCs/>
        </w:rPr>
        <w:t>При развитии декомпенсации назначается м</w:t>
      </w:r>
      <w:r w:rsidRPr="00756DBB">
        <w:rPr>
          <w:b/>
          <w:i/>
          <w:iCs/>
        </w:rPr>
        <w:t xml:space="preserve">едикаментозное лечение </w:t>
      </w:r>
      <w:r w:rsidRPr="00756DBB">
        <w:t>– как при ХСН. Основные группы препаратов</w:t>
      </w:r>
    </w:p>
    <w:p w:rsidR="00295015" w:rsidRPr="00756DBB" w:rsidRDefault="00295015" w:rsidP="00295015">
      <w:pPr>
        <w:pStyle w:val="a3"/>
        <w:numPr>
          <w:ilvl w:val="0"/>
          <w:numId w:val="17"/>
        </w:numPr>
        <w:ind w:left="0" w:firstLine="0"/>
        <w:rPr>
          <w:rFonts w:eastAsia="+mn-ea"/>
          <w:sz w:val="28"/>
          <w:szCs w:val="28"/>
        </w:rPr>
      </w:pPr>
      <w:r w:rsidRPr="00756DBB">
        <w:rPr>
          <w:rFonts w:eastAsia="+mn-ea"/>
          <w:sz w:val="28"/>
          <w:szCs w:val="28"/>
        </w:rPr>
        <w:t>ИАПФ (</w:t>
      </w:r>
      <w:proofErr w:type="spellStart"/>
      <w:r w:rsidRPr="00756DBB">
        <w:rPr>
          <w:rFonts w:eastAsia="+mn-ea"/>
          <w:sz w:val="28"/>
          <w:szCs w:val="28"/>
        </w:rPr>
        <w:t>каптоприл</w:t>
      </w:r>
      <w:proofErr w:type="spellEnd"/>
      <w:r w:rsidRPr="00756DBB">
        <w:rPr>
          <w:rFonts w:eastAsia="+mn-ea"/>
          <w:sz w:val="28"/>
          <w:szCs w:val="28"/>
        </w:rPr>
        <w:t xml:space="preserve">, </w:t>
      </w:r>
      <w:proofErr w:type="spellStart"/>
      <w:r w:rsidRPr="00756DBB">
        <w:rPr>
          <w:rFonts w:eastAsia="+mn-ea"/>
          <w:sz w:val="28"/>
          <w:szCs w:val="28"/>
        </w:rPr>
        <w:t>эналаприл</w:t>
      </w:r>
      <w:proofErr w:type="spellEnd"/>
      <w:r w:rsidRPr="00756DBB">
        <w:rPr>
          <w:rFonts w:eastAsia="+mn-ea"/>
          <w:sz w:val="28"/>
          <w:szCs w:val="28"/>
        </w:rPr>
        <w:t xml:space="preserve">, </w:t>
      </w:r>
      <w:proofErr w:type="spellStart"/>
      <w:r w:rsidRPr="00756DBB">
        <w:rPr>
          <w:rFonts w:eastAsia="+mn-ea"/>
          <w:sz w:val="28"/>
          <w:szCs w:val="28"/>
        </w:rPr>
        <w:t>рамиприл</w:t>
      </w:r>
      <w:proofErr w:type="spellEnd"/>
      <w:r w:rsidRPr="00756DBB">
        <w:rPr>
          <w:rFonts w:eastAsia="+mn-ea"/>
          <w:sz w:val="28"/>
          <w:szCs w:val="28"/>
        </w:rPr>
        <w:t xml:space="preserve">, </w:t>
      </w:r>
      <w:proofErr w:type="spellStart"/>
      <w:r w:rsidRPr="00756DBB">
        <w:rPr>
          <w:rFonts w:eastAsia="+mn-ea"/>
          <w:sz w:val="28"/>
          <w:szCs w:val="28"/>
        </w:rPr>
        <w:t>лизиноприл-диротон</w:t>
      </w:r>
      <w:proofErr w:type="spellEnd"/>
      <w:r w:rsidRPr="00756DBB">
        <w:rPr>
          <w:rFonts w:eastAsia="+mn-ea"/>
          <w:sz w:val="28"/>
          <w:szCs w:val="28"/>
        </w:rPr>
        <w:t>)</w:t>
      </w:r>
    </w:p>
    <w:p w:rsidR="00295015" w:rsidRPr="00756DBB" w:rsidRDefault="00295015" w:rsidP="00295015">
      <w:pPr>
        <w:pStyle w:val="a3"/>
        <w:numPr>
          <w:ilvl w:val="0"/>
          <w:numId w:val="17"/>
        </w:numPr>
        <w:ind w:left="0" w:firstLine="0"/>
        <w:rPr>
          <w:rFonts w:eastAsia="+mn-ea"/>
          <w:sz w:val="28"/>
          <w:szCs w:val="28"/>
        </w:rPr>
      </w:pPr>
      <w:r w:rsidRPr="00756DBB">
        <w:rPr>
          <w:rFonts w:eastAsia="+mn-ea"/>
          <w:sz w:val="28"/>
          <w:szCs w:val="28"/>
        </w:rPr>
        <w:t>БАБ (</w:t>
      </w:r>
      <w:proofErr w:type="spellStart"/>
      <w:r w:rsidRPr="00756DBB">
        <w:rPr>
          <w:rFonts w:eastAsia="+mn-ea"/>
          <w:sz w:val="28"/>
          <w:szCs w:val="28"/>
        </w:rPr>
        <w:t>бисопролол</w:t>
      </w:r>
      <w:proofErr w:type="spellEnd"/>
      <w:r w:rsidRPr="00756DBB">
        <w:rPr>
          <w:rFonts w:eastAsia="+mn-ea"/>
          <w:sz w:val="28"/>
          <w:szCs w:val="28"/>
        </w:rPr>
        <w:t xml:space="preserve">, </w:t>
      </w:r>
      <w:proofErr w:type="spellStart"/>
      <w:r w:rsidRPr="00756DBB">
        <w:rPr>
          <w:rFonts w:eastAsia="+mn-ea"/>
          <w:sz w:val="28"/>
          <w:szCs w:val="28"/>
        </w:rPr>
        <w:t>метопролол</w:t>
      </w:r>
      <w:proofErr w:type="spellEnd"/>
      <w:r w:rsidRPr="00756DBB">
        <w:rPr>
          <w:rFonts w:eastAsia="+mn-ea"/>
          <w:sz w:val="28"/>
          <w:szCs w:val="28"/>
        </w:rPr>
        <w:t xml:space="preserve">, </w:t>
      </w:r>
      <w:proofErr w:type="spellStart"/>
      <w:r w:rsidRPr="00756DBB">
        <w:rPr>
          <w:rFonts w:eastAsia="+mn-ea"/>
          <w:sz w:val="28"/>
          <w:szCs w:val="28"/>
        </w:rPr>
        <w:t>карведилол</w:t>
      </w:r>
      <w:proofErr w:type="spellEnd"/>
      <w:r w:rsidRPr="00756DBB">
        <w:rPr>
          <w:rFonts w:eastAsia="+mn-ea"/>
          <w:sz w:val="28"/>
          <w:szCs w:val="28"/>
        </w:rPr>
        <w:t>)</w:t>
      </w:r>
    </w:p>
    <w:p w:rsidR="00295015" w:rsidRPr="00756DBB" w:rsidRDefault="00295015" w:rsidP="00295015">
      <w:pPr>
        <w:pStyle w:val="a3"/>
        <w:numPr>
          <w:ilvl w:val="0"/>
          <w:numId w:val="17"/>
        </w:numPr>
        <w:ind w:left="0" w:firstLine="0"/>
        <w:rPr>
          <w:rFonts w:eastAsia="+mn-ea"/>
          <w:sz w:val="28"/>
          <w:szCs w:val="28"/>
        </w:rPr>
      </w:pPr>
      <w:proofErr w:type="spellStart"/>
      <w:r w:rsidRPr="00756DBB">
        <w:rPr>
          <w:rFonts w:eastAsia="+mn-ea"/>
          <w:sz w:val="28"/>
          <w:szCs w:val="28"/>
        </w:rPr>
        <w:t>Диуретики</w:t>
      </w:r>
      <w:proofErr w:type="spellEnd"/>
      <w:r w:rsidRPr="00756DBB">
        <w:rPr>
          <w:rFonts w:eastAsia="+mn-ea"/>
          <w:sz w:val="28"/>
          <w:szCs w:val="28"/>
        </w:rPr>
        <w:t xml:space="preserve"> только при отеках (утром натощак)</w:t>
      </w:r>
    </w:p>
    <w:p w:rsidR="00295015" w:rsidRPr="00756DBB" w:rsidRDefault="00295015" w:rsidP="00295015">
      <w:pPr>
        <w:pStyle w:val="a3"/>
        <w:ind w:left="0"/>
        <w:rPr>
          <w:rFonts w:eastAsia="+mn-ea"/>
          <w:sz w:val="28"/>
          <w:szCs w:val="28"/>
        </w:rPr>
      </w:pPr>
      <w:r>
        <w:rPr>
          <w:rFonts w:eastAsia="+mn-ea"/>
          <w:sz w:val="28"/>
          <w:szCs w:val="28"/>
        </w:rPr>
        <w:t xml:space="preserve">- </w:t>
      </w:r>
      <w:proofErr w:type="spellStart"/>
      <w:r w:rsidRPr="00756DBB">
        <w:rPr>
          <w:rFonts w:eastAsia="+mn-ea"/>
          <w:sz w:val="28"/>
          <w:szCs w:val="28"/>
        </w:rPr>
        <w:t>тиазидные</w:t>
      </w:r>
      <w:proofErr w:type="spellEnd"/>
      <w:r w:rsidRPr="00756DBB">
        <w:rPr>
          <w:rFonts w:eastAsia="+mn-ea"/>
          <w:sz w:val="28"/>
          <w:szCs w:val="28"/>
        </w:rPr>
        <w:t xml:space="preserve"> </w:t>
      </w:r>
      <w:proofErr w:type="spellStart"/>
      <w:r w:rsidRPr="00756DBB">
        <w:rPr>
          <w:rFonts w:eastAsia="+mn-ea"/>
          <w:sz w:val="28"/>
          <w:szCs w:val="28"/>
        </w:rPr>
        <w:t>диуретики</w:t>
      </w:r>
      <w:proofErr w:type="spellEnd"/>
      <w:r w:rsidRPr="00756DBB">
        <w:rPr>
          <w:rFonts w:eastAsia="+mn-ea"/>
          <w:sz w:val="28"/>
          <w:szCs w:val="28"/>
        </w:rPr>
        <w:t xml:space="preserve"> – </w:t>
      </w:r>
      <w:proofErr w:type="spellStart"/>
      <w:r w:rsidRPr="00756DBB">
        <w:rPr>
          <w:rFonts w:eastAsia="+mn-ea"/>
          <w:sz w:val="28"/>
          <w:szCs w:val="28"/>
        </w:rPr>
        <w:t>гипотиазид</w:t>
      </w:r>
      <w:proofErr w:type="spellEnd"/>
      <w:r w:rsidRPr="00756DBB">
        <w:rPr>
          <w:rFonts w:eastAsia="+mn-ea"/>
          <w:sz w:val="28"/>
          <w:szCs w:val="28"/>
        </w:rPr>
        <w:t xml:space="preserve">, </w:t>
      </w:r>
      <w:proofErr w:type="spellStart"/>
      <w:r w:rsidRPr="00756DBB">
        <w:rPr>
          <w:rFonts w:eastAsia="+mn-ea"/>
          <w:sz w:val="28"/>
          <w:szCs w:val="28"/>
        </w:rPr>
        <w:t>арифон</w:t>
      </w:r>
      <w:proofErr w:type="spellEnd"/>
      <w:r w:rsidRPr="00756DBB">
        <w:rPr>
          <w:rFonts w:eastAsia="+mn-ea"/>
          <w:sz w:val="28"/>
          <w:szCs w:val="28"/>
        </w:rPr>
        <w:t xml:space="preserve"> (</w:t>
      </w:r>
      <w:proofErr w:type="spellStart"/>
      <w:r w:rsidRPr="00756DBB">
        <w:rPr>
          <w:rFonts w:eastAsia="+mn-ea"/>
          <w:sz w:val="28"/>
          <w:szCs w:val="28"/>
        </w:rPr>
        <w:t>индап</w:t>
      </w:r>
      <w:proofErr w:type="spellEnd"/>
      <w:r w:rsidRPr="00756DBB">
        <w:rPr>
          <w:rFonts w:eastAsia="+mn-ea"/>
          <w:sz w:val="28"/>
          <w:szCs w:val="28"/>
        </w:rPr>
        <w:t xml:space="preserve">), </w:t>
      </w:r>
      <w:proofErr w:type="spellStart"/>
      <w:r w:rsidRPr="00756DBB">
        <w:rPr>
          <w:rFonts w:eastAsia="+mn-ea"/>
          <w:sz w:val="28"/>
          <w:szCs w:val="28"/>
        </w:rPr>
        <w:t>аквафор</w:t>
      </w:r>
      <w:proofErr w:type="spellEnd"/>
      <w:r w:rsidRPr="00756DBB">
        <w:rPr>
          <w:rFonts w:eastAsia="+mn-ea"/>
          <w:sz w:val="28"/>
          <w:szCs w:val="28"/>
        </w:rPr>
        <w:t xml:space="preserve"> (</w:t>
      </w:r>
      <w:proofErr w:type="spellStart"/>
      <w:r w:rsidRPr="00756DBB">
        <w:rPr>
          <w:rFonts w:eastAsia="+mn-ea"/>
          <w:sz w:val="28"/>
          <w:szCs w:val="28"/>
        </w:rPr>
        <w:t>ксипамид</w:t>
      </w:r>
      <w:proofErr w:type="spellEnd"/>
      <w:r w:rsidRPr="00756DBB">
        <w:rPr>
          <w:rFonts w:eastAsia="+mn-ea"/>
          <w:sz w:val="28"/>
          <w:szCs w:val="28"/>
        </w:rPr>
        <w:t xml:space="preserve">) </w:t>
      </w:r>
    </w:p>
    <w:p w:rsidR="00295015" w:rsidRPr="00756DBB" w:rsidRDefault="00295015" w:rsidP="00295015">
      <w:pPr>
        <w:pStyle w:val="a3"/>
        <w:ind w:left="0"/>
        <w:rPr>
          <w:rFonts w:eastAsia="+mn-ea"/>
          <w:sz w:val="28"/>
          <w:szCs w:val="28"/>
        </w:rPr>
      </w:pPr>
      <w:r>
        <w:rPr>
          <w:rFonts w:eastAsia="+mn-ea"/>
          <w:sz w:val="28"/>
          <w:szCs w:val="28"/>
        </w:rPr>
        <w:t xml:space="preserve">- </w:t>
      </w:r>
      <w:r w:rsidRPr="00756DBB">
        <w:rPr>
          <w:rFonts w:eastAsia="+mn-ea"/>
          <w:sz w:val="28"/>
          <w:szCs w:val="28"/>
        </w:rPr>
        <w:t xml:space="preserve">петлевые – </w:t>
      </w:r>
      <w:proofErr w:type="spellStart"/>
      <w:r w:rsidRPr="00756DBB">
        <w:rPr>
          <w:rFonts w:eastAsia="+mn-ea"/>
          <w:sz w:val="28"/>
          <w:szCs w:val="28"/>
        </w:rPr>
        <w:t>фуросемид</w:t>
      </w:r>
      <w:proofErr w:type="spellEnd"/>
      <w:r w:rsidRPr="00756DBB">
        <w:rPr>
          <w:rFonts w:eastAsia="+mn-ea"/>
          <w:sz w:val="28"/>
          <w:szCs w:val="28"/>
        </w:rPr>
        <w:t xml:space="preserve"> (</w:t>
      </w:r>
      <w:proofErr w:type="spellStart"/>
      <w:r w:rsidRPr="00756DBB">
        <w:rPr>
          <w:rFonts w:eastAsia="+mn-ea"/>
          <w:sz w:val="28"/>
          <w:szCs w:val="28"/>
        </w:rPr>
        <w:t>лазикс</w:t>
      </w:r>
      <w:proofErr w:type="spellEnd"/>
      <w:r w:rsidRPr="00756DBB">
        <w:rPr>
          <w:rFonts w:eastAsia="+mn-ea"/>
          <w:sz w:val="28"/>
          <w:szCs w:val="28"/>
        </w:rPr>
        <w:t xml:space="preserve">), </w:t>
      </w:r>
      <w:proofErr w:type="spellStart"/>
      <w:r w:rsidRPr="00756DBB">
        <w:rPr>
          <w:rFonts w:eastAsia="+mn-ea"/>
          <w:sz w:val="28"/>
          <w:szCs w:val="28"/>
        </w:rPr>
        <w:t>торасемид</w:t>
      </w:r>
      <w:proofErr w:type="spellEnd"/>
      <w:r w:rsidRPr="00756DBB">
        <w:rPr>
          <w:rFonts w:eastAsia="+mn-ea"/>
          <w:sz w:val="28"/>
          <w:szCs w:val="28"/>
        </w:rPr>
        <w:t xml:space="preserve"> (</w:t>
      </w:r>
      <w:proofErr w:type="spellStart"/>
      <w:r w:rsidRPr="00756DBB">
        <w:rPr>
          <w:rFonts w:eastAsia="+mn-ea"/>
          <w:sz w:val="28"/>
          <w:szCs w:val="28"/>
        </w:rPr>
        <w:t>диувер</w:t>
      </w:r>
      <w:proofErr w:type="spellEnd"/>
      <w:r w:rsidRPr="00756DBB">
        <w:rPr>
          <w:rFonts w:eastAsia="+mn-ea"/>
          <w:sz w:val="28"/>
          <w:szCs w:val="28"/>
        </w:rPr>
        <w:t xml:space="preserve">) </w:t>
      </w:r>
    </w:p>
    <w:p w:rsidR="00295015" w:rsidRPr="00756DBB" w:rsidRDefault="00295015" w:rsidP="00295015">
      <w:pPr>
        <w:pStyle w:val="a3"/>
        <w:ind w:left="0"/>
        <w:rPr>
          <w:rFonts w:eastAsia="+mn-ea"/>
          <w:sz w:val="28"/>
          <w:szCs w:val="28"/>
        </w:rPr>
      </w:pPr>
      <w:r>
        <w:rPr>
          <w:rFonts w:eastAsia="+mn-ea"/>
          <w:sz w:val="28"/>
          <w:szCs w:val="28"/>
        </w:rPr>
        <w:t xml:space="preserve">- </w:t>
      </w:r>
      <w:r w:rsidRPr="00756DBB">
        <w:rPr>
          <w:rFonts w:eastAsia="+mn-ea"/>
          <w:sz w:val="28"/>
          <w:szCs w:val="28"/>
        </w:rPr>
        <w:t xml:space="preserve">калийсберегающие – </w:t>
      </w:r>
      <w:proofErr w:type="spellStart"/>
      <w:r w:rsidRPr="00756DBB">
        <w:rPr>
          <w:rFonts w:eastAsia="+mn-ea"/>
          <w:sz w:val="28"/>
          <w:szCs w:val="28"/>
        </w:rPr>
        <w:t>верошпирон</w:t>
      </w:r>
      <w:proofErr w:type="spellEnd"/>
      <w:r w:rsidRPr="00756DBB">
        <w:rPr>
          <w:rFonts w:eastAsia="+mn-ea"/>
          <w:sz w:val="28"/>
          <w:szCs w:val="28"/>
        </w:rPr>
        <w:t xml:space="preserve"> (</w:t>
      </w:r>
      <w:proofErr w:type="spellStart"/>
      <w:r w:rsidRPr="00756DBB">
        <w:rPr>
          <w:rFonts w:eastAsia="+mn-ea"/>
          <w:sz w:val="28"/>
          <w:szCs w:val="28"/>
        </w:rPr>
        <w:t>альдактон</w:t>
      </w:r>
      <w:proofErr w:type="spellEnd"/>
      <w:r w:rsidRPr="00756DBB">
        <w:rPr>
          <w:rFonts w:eastAsia="+mn-ea"/>
          <w:sz w:val="28"/>
          <w:szCs w:val="28"/>
        </w:rPr>
        <w:t xml:space="preserve">) </w:t>
      </w:r>
    </w:p>
    <w:p w:rsidR="00295015" w:rsidRPr="00756DBB" w:rsidRDefault="00295015" w:rsidP="00295015">
      <w:pPr>
        <w:pStyle w:val="a3"/>
        <w:numPr>
          <w:ilvl w:val="0"/>
          <w:numId w:val="18"/>
        </w:numPr>
        <w:ind w:left="0" w:firstLine="0"/>
        <w:rPr>
          <w:rFonts w:eastAsia="+mn-ea"/>
          <w:sz w:val="28"/>
          <w:szCs w:val="28"/>
        </w:rPr>
      </w:pPr>
      <w:r w:rsidRPr="00756DBB">
        <w:rPr>
          <w:rFonts w:eastAsia="+mn-ea"/>
          <w:sz w:val="28"/>
          <w:szCs w:val="28"/>
        </w:rPr>
        <w:t xml:space="preserve">сердечные гликозиды (адонис-бром, </w:t>
      </w:r>
      <w:proofErr w:type="spellStart"/>
      <w:r w:rsidRPr="00756DBB">
        <w:rPr>
          <w:rFonts w:eastAsia="+mn-ea"/>
          <w:sz w:val="28"/>
          <w:szCs w:val="28"/>
        </w:rPr>
        <w:t>дигитоксин</w:t>
      </w:r>
      <w:proofErr w:type="spellEnd"/>
      <w:r w:rsidRPr="00756DBB">
        <w:rPr>
          <w:rFonts w:eastAsia="+mn-ea"/>
          <w:sz w:val="28"/>
          <w:szCs w:val="28"/>
        </w:rPr>
        <w:t xml:space="preserve">, </w:t>
      </w:r>
      <w:proofErr w:type="spellStart"/>
      <w:r w:rsidRPr="00756DBB">
        <w:rPr>
          <w:rFonts w:eastAsia="+mn-ea"/>
          <w:sz w:val="28"/>
          <w:szCs w:val="28"/>
        </w:rPr>
        <w:t>дигоксин</w:t>
      </w:r>
      <w:proofErr w:type="spellEnd"/>
      <w:r w:rsidRPr="00756DBB">
        <w:rPr>
          <w:rFonts w:eastAsia="+mn-ea"/>
          <w:sz w:val="28"/>
          <w:szCs w:val="28"/>
        </w:rPr>
        <w:t xml:space="preserve">, </w:t>
      </w:r>
      <w:proofErr w:type="spellStart"/>
      <w:r w:rsidRPr="00756DBB">
        <w:rPr>
          <w:rFonts w:eastAsia="+mn-ea"/>
          <w:sz w:val="28"/>
          <w:szCs w:val="28"/>
        </w:rPr>
        <w:t>изоланид</w:t>
      </w:r>
      <w:proofErr w:type="spellEnd"/>
      <w:r w:rsidRPr="00756DBB">
        <w:rPr>
          <w:rFonts w:eastAsia="+mn-ea"/>
          <w:sz w:val="28"/>
          <w:szCs w:val="28"/>
        </w:rPr>
        <w:t xml:space="preserve">, </w:t>
      </w:r>
      <w:proofErr w:type="spellStart"/>
      <w:r w:rsidRPr="00756DBB">
        <w:rPr>
          <w:rFonts w:eastAsia="+mn-ea"/>
          <w:sz w:val="28"/>
          <w:szCs w:val="28"/>
        </w:rPr>
        <w:t>строфантин</w:t>
      </w:r>
      <w:proofErr w:type="spellEnd"/>
      <w:r w:rsidRPr="00756DBB">
        <w:rPr>
          <w:rFonts w:eastAsia="+mn-ea"/>
          <w:sz w:val="28"/>
          <w:szCs w:val="28"/>
        </w:rPr>
        <w:t xml:space="preserve">, </w:t>
      </w:r>
      <w:proofErr w:type="spellStart"/>
      <w:r w:rsidRPr="00756DBB">
        <w:rPr>
          <w:rFonts w:eastAsia="+mn-ea"/>
          <w:sz w:val="28"/>
          <w:szCs w:val="28"/>
        </w:rPr>
        <w:t>коргликон</w:t>
      </w:r>
      <w:proofErr w:type="spellEnd"/>
      <w:r w:rsidRPr="00756DBB">
        <w:rPr>
          <w:rFonts w:eastAsia="+mn-ea"/>
          <w:sz w:val="28"/>
          <w:szCs w:val="28"/>
        </w:rPr>
        <w:t>) строго под контролем пульса. Побочные при передозировке – брадикардия, экстрасистолия, боли в животе, тошнота, рвота</w:t>
      </w:r>
    </w:p>
    <w:p w:rsidR="00295015" w:rsidRDefault="00295015" w:rsidP="00295015">
      <w:pPr>
        <w:pStyle w:val="a3"/>
        <w:numPr>
          <w:ilvl w:val="0"/>
          <w:numId w:val="18"/>
        </w:numPr>
        <w:ind w:left="0" w:firstLine="0"/>
        <w:rPr>
          <w:rFonts w:eastAsia="+mn-ea"/>
          <w:sz w:val="28"/>
          <w:szCs w:val="28"/>
        </w:rPr>
      </w:pPr>
      <w:r w:rsidRPr="00756DBB">
        <w:rPr>
          <w:rFonts w:eastAsia="+mn-ea"/>
          <w:sz w:val="28"/>
          <w:szCs w:val="28"/>
        </w:rPr>
        <w:t>антагонисты альдостерона (</w:t>
      </w:r>
      <w:proofErr w:type="spellStart"/>
      <w:r w:rsidRPr="00756DBB">
        <w:rPr>
          <w:rFonts w:eastAsia="+mn-ea"/>
          <w:sz w:val="28"/>
          <w:szCs w:val="28"/>
        </w:rPr>
        <w:t>альдактон=верошпирон</w:t>
      </w:r>
      <w:proofErr w:type="spellEnd"/>
      <w:r w:rsidRPr="00756DBB">
        <w:rPr>
          <w:rFonts w:eastAsia="+mn-ea"/>
          <w:sz w:val="28"/>
          <w:szCs w:val="28"/>
        </w:rPr>
        <w:t>)</w:t>
      </w:r>
    </w:p>
    <w:p w:rsidR="00295015" w:rsidRPr="00756DBB" w:rsidRDefault="00295015" w:rsidP="00295015">
      <w:pPr>
        <w:pStyle w:val="a3"/>
        <w:numPr>
          <w:ilvl w:val="0"/>
          <w:numId w:val="18"/>
        </w:numPr>
        <w:ind w:left="0" w:firstLine="0"/>
        <w:rPr>
          <w:rFonts w:eastAsia="+mn-ea"/>
          <w:sz w:val="28"/>
          <w:szCs w:val="28"/>
        </w:rPr>
      </w:pPr>
      <w:r>
        <w:rPr>
          <w:rFonts w:eastAsia="+mn-ea"/>
          <w:sz w:val="28"/>
          <w:szCs w:val="28"/>
        </w:rPr>
        <w:t xml:space="preserve">пациентам с мерцательной аритмией показана </w:t>
      </w:r>
      <w:proofErr w:type="spellStart"/>
      <w:r>
        <w:rPr>
          <w:rFonts w:eastAsia="+mn-ea"/>
          <w:sz w:val="28"/>
          <w:szCs w:val="28"/>
        </w:rPr>
        <w:t>антикоагулянтная</w:t>
      </w:r>
      <w:proofErr w:type="spellEnd"/>
      <w:r>
        <w:rPr>
          <w:rFonts w:eastAsia="+mn-ea"/>
          <w:sz w:val="28"/>
          <w:szCs w:val="28"/>
        </w:rPr>
        <w:t xml:space="preserve"> терапия </w:t>
      </w:r>
      <w:proofErr w:type="spellStart"/>
      <w:r>
        <w:rPr>
          <w:rFonts w:eastAsia="+mn-ea"/>
          <w:sz w:val="28"/>
          <w:szCs w:val="28"/>
        </w:rPr>
        <w:t>варфарином</w:t>
      </w:r>
      <w:proofErr w:type="spellEnd"/>
      <w:r>
        <w:rPr>
          <w:rFonts w:eastAsia="+mn-ea"/>
          <w:sz w:val="28"/>
          <w:szCs w:val="28"/>
        </w:rPr>
        <w:t xml:space="preserve"> для профилактики инсульта</w:t>
      </w:r>
    </w:p>
    <w:p w:rsidR="00295015" w:rsidRDefault="00295015" w:rsidP="00295015">
      <w:pPr>
        <w:ind w:left="0"/>
      </w:pPr>
      <w:r w:rsidRPr="00F413A5">
        <w:rPr>
          <w:color w:val="000000"/>
          <w:shd w:val="clear" w:color="auto" w:fill="FFFFFF"/>
        </w:rPr>
        <w:t> </w:t>
      </w:r>
      <w:r w:rsidRPr="00F413A5">
        <w:t xml:space="preserve">При неэффективности лекарственного лечения проводится </w:t>
      </w:r>
      <w:r w:rsidRPr="00F413A5">
        <w:rPr>
          <w:b/>
          <w:i/>
          <w:iCs/>
        </w:rPr>
        <w:t xml:space="preserve">оперативная коррекция </w:t>
      </w:r>
      <w:r w:rsidRPr="00F413A5">
        <w:t xml:space="preserve">порока: </w:t>
      </w:r>
      <w:proofErr w:type="spellStart"/>
      <w:r w:rsidRPr="00F413A5">
        <w:rPr>
          <w:i/>
          <w:iCs/>
        </w:rPr>
        <w:t>комиссуротомия</w:t>
      </w:r>
      <w:proofErr w:type="spellEnd"/>
      <w:r w:rsidRPr="00F413A5">
        <w:t xml:space="preserve"> – рассечение сросшихся створок клапана, </w:t>
      </w:r>
      <w:r w:rsidRPr="00F413A5">
        <w:rPr>
          <w:i/>
          <w:iCs/>
        </w:rPr>
        <w:t>протезирование</w:t>
      </w:r>
      <w:r w:rsidRPr="00F413A5">
        <w:t xml:space="preserve"> – удаление измененного клапана и вшивание протеза клапана. </w:t>
      </w:r>
      <w:r>
        <w:t xml:space="preserve"> </w:t>
      </w:r>
    </w:p>
    <w:p w:rsidR="00295015" w:rsidRPr="00F413A5" w:rsidRDefault="00295015" w:rsidP="00295015">
      <w:pPr>
        <w:ind w:left="0"/>
      </w:pPr>
      <w:r w:rsidRPr="00F413A5">
        <w:rPr>
          <w:color w:val="000000"/>
          <w:shd w:val="clear" w:color="auto" w:fill="FFFFFF"/>
        </w:rPr>
        <w:t xml:space="preserve">Ведение больных с искусственным митральным или аортальным протезом: непрямые антикоагулянты - </w:t>
      </w:r>
      <w:proofErr w:type="spellStart"/>
      <w:r w:rsidRPr="00F413A5">
        <w:rPr>
          <w:color w:val="000000"/>
          <w:shd w:val="clear" w:color="auto" w:fill="FFFFFF"/>
        </w:rPr>
        <w:t>фенилин</w:t>
      </w:r>
      <w:proofErr w:type="spellEnd"/>
      <w:r w:rsidRPr="00F413A5">
        <w:rPr>
          <w:color w:val="000000"/>
          <w:shd w:val="clear" w:color="auto" w:fill="FFFFFF"/>
        </w:rPr>
        <w:t xml:space="preserve"> - доза подбирается в зависимости от ПТИ (менее 75 %), </w:t>
      </w:r>
      <w:proofErr w:type="spellStart"/>
      <w:r w:rsidRPr="00F413A5">
        <w:rPr>
          <w:color w:val="000000"/>
          <w:shd w:val="clear" w:color="auto" w:fill="FFFFFF"/>
        </w:rPr>
        <w:t>варфарин</w:t>
      </w:r>
      <w:proofErr w:type="spellEnd"/>
      <w:r w:rsidRPr="00F413A5">
        <w:rPr>
          <w:color w:val="000000"/>
          <w:shd w:val="clear" w:color="auto" w:fill="FFFFFF"/>
        </w:rPr>
        <w:t xml:space="preserve"> 2,5-5мг/сутки - начальная доза, - 1раз в месяц.</w:t>
      </w:r>
    </w:p>
    <w:p w:rsidR="00295015" w:rsidRPr="00125AED" w:rsidRDefault="00295015" w:rsidP="00295015">
      <w:pPr>
        <w:ind w:left="0"/>
        <w:rPr>
          <w:rStyle w:val="a8"/>
          <w:color w:val="222222"/>
          <w:bdr w:val="none" w:sz="0" w:space="0" w:color="auto" w:frame="1"/>
        </w:rPr>
      </w:pPr>
      <w:r w:rsidRPr="00F413A5">
        <w:t xml:space="preserve"> </w:t>
      </w:r>
      <w:r w:rsidRPr="00125AED">
        <w:rPr>
          <w:rStyle w:val="a8"/>
          <w:color w:val="222222"/>
          <w:bdr w:val="none" w:sz="0" w:space="0" w:color="auto" w:frame="1"/>
        </w:rPr>
        <w:t>Рекомендации по диспансерному наблюдению</w:t>
      </w:r>
    </w:p>
    <w:p w:rsidR="00295015" w:rsidRPr="00125AED" w:rsidRDefault="00295015" w:rsidP="00295015">
      <w:pPr>
        <w:pStyle w:val="a4"/>
        <w:shd w:val="clear" w:color="auto" w:fill="FFFFFF" w:themeFill="background1"/>
        <w:rPr>
          <w:rFonts w:ascii="Times New Roman" w:hAnsi="Times New Roman" w:cs="Times New Roman"/>
          <w:sz w:val="28"/>
          <w:szCs w:val="28"/>
        </w:rPr>
      </w:pPr>
      <w:r w:rsidRPr="00125AED">
        <w:rPr>
          <w:rFonts w:ascii="Times New Roman" w:hAnsi="Times New Roman" w:cs="Times New Roman"/>
          <w:sz w:val="28"/>
          <w:szCs w:val="28"/>
        </w:rPr>
        <w:t>Все пациенты находятся под пожизненным диспансерным наблюдением</w:t>
      </w:r>
      <w:r w:rsidRPr="00125AED">
        <w:rPr>
          <w:rFonts w:ascii="Times New Roman" w:hAnsi="Times New Roman" w:cs="Times New Roman"/>
          <w:sz w:val="28"/>
          <w:szCs w:val="28"/>
          <w:shd w:val="clear" w:color="auto" w:fill="FFFFFF" w:themeFill="background1"/>
        </w:rPr>
        <w:t xml:space="preserve">, </w:t>
      </w:r>
      <w:r w:rsidRPr="00125AED">
        <w:rPr>
          <w:rFonts w:ascii="Times New Roman" w:hAnsi="Times New Roman" w:cs="Times New Roman"/>
          <w:color w:val="000000"/>
          <w:sz w:val="28"/>
          <w:szCs w:val="28"/>
          <w:shd w:val="clear" w:color="auto" w:fill="FFFFFF" w:themeFill="background1"/>
        </w:rPr>
        <w:t>с периодическим контролем в плане активности ревматического про</w:t>
      </w:r>
      <w:r w:rsidRPr="00125AED">
        <w:rPr>
          <w:rFonts w:ascii="Times New Roman" w:hAnsi="Times New Roman" w:cs="Times New Roman"/>
          <w:color w:val="000000"/>
          <w:sz w:val="28"/>
          <w:szCs w:val="28"/>
          <w:shd w:val="clear" w:color="auto" w:fill="FFFFFF" w:themeFill="background1"/>
        </w:rPr>
        <w:softHyphen/>
        <w:t>цесса и компенсации сердечной деятельности</w:t>
      </w:r>
      <w:r w:rsidRPr="00125AED">
        <w:rPr>
          <w:rFonts w:ascii="Times New Roman" w:hAnsi="Times New Roman" w:cs="Times New Roman"/>
          <w:sz w:val="28"/>
          <w:szCs w:val="28"/>
        </w:rPr>
        <w:t>.</w:t>
      </w:r>
    </w:p>
    <w:p w:rsidR="00295015" w:rsidRPr="00125AED" w:rsidRDefault="00295015" w:rsidP="00295015">
      <w:pPr>
        <w:pStyle w:val="a4"/>
        <w:rPr>
          <w:rFonts w:ascii="Times New Roman" w:hAnsi="Times New Roman" w:cs="Times New Roman"/>
          <w:sz w:val="28"/>
          <w:szCs w:val="28"/>
        </w:rPr>
      </w:pPr>
      <w:r>
        <w:rPr>
          <w:rFonts w:ascii="Times New Roman" w:hAnsi="Times New Roman" w:cs="Times New Roman"/>
          <w:sz w:val="28"/>
          <w:szCs w:val="28"/>
        </w:rPr>
        <w:t>Ч</w:t>
      </w:r>
      <w:r w:rsidRPr="00125AED">
        <w:rPr>
          <w:rFonts w:ascii="Times New Roman" w:hAnsi="Times New Roman" w:cs="Times New Roman"/>
          <w:sz w:val="28"/>
          <w:szCs w:val="28"/>
        </w:rPr>
        <w:t xml:space="preserve">астота периодических осмотров </w:t>
      </w:r>
      <w:proofErr w:type="spellStart"/>
      <w:r>
        <w:rPr>
          <w:rFonts w:ascii="Times New Roman" w:hAnsi="Times New Roman" w:cs="Times New Roman"/>
          <w:sz w:val="28"/>
          <w:szCs w:val="28"/>
        </w:rPr>
        <w:t>кардио-ревматолога</w:t>
      </w:r>
      <w:proofErr w:type="spellEnd"/>
      <w:r w:rsidRPr="00125AE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5AED">
        <w:rPr>
          <w:rFonts w:ascii="Times New Roman" w:hAnsi="Times New Roman" w:cs="Times New Roman"/>
          <w:sz w:val="28"/>
          <w:szCs w:val="28"/>
        </w:rPr>
        <w:t xml:space="preserve">каждые 6–12 месяцев. </w:t>
      </w:r>
      <w:r>
        <w:rPr>
          <w:rFonts w:ascii="Times New Roman" w:hAnsi="Times New Roman" w:cs="Times New Roman"/>
          <w:sz w:val="28"/>
          <w:szCs w:val="28"/>
        </w:rPr>
        <w:t xml:space="preserve">Проводится </w:t>
      </w:r>
    </w:p>
    <w:p w:rsidR="00295015" w:rsidRPr="00145694" w:rsidRDefault="00295015" w:rsidP="00295015">
      <w:pPr>
        <w:pStyle w:val="a4"/>
        <w:rPr>
          <w:rFonts w:ascii="Times New Roman" w:hAnsi="Times New Roman" w:cs="Times New Roman"/>
          <w:sz w:val="28"/>
          <w:szCs w:val="28"/>
        </w:rPr>
      </w:pPr>
      <w:r w:rsidRPr="00145694">
        <w:rPr>
          <w:rFonts w:ascii="Times New Roman" w:hAnsi="Times New Roman" w:cs="Times New Roman"/>
          <w:sz w:val="28"/>
          <w:szCs w:val="28"/>
        </w:rPr>
        <w:t>-</w:t>
      </w:r>
      <w:r>
        <w:rPr>
          <w:rFonts w:ascii="Times New Roman" w:hAnsi="Times New Roman" w:cs="Times New Roman"/>
          <w:sz w:val="28"/>
          <w:szCs w:val="28"/>
        </w:rPr>
        <w:t xml:space="preserve"> </w:t>
      </w:r>
      <w:r w:rsidRPr="00145694">
        <w:rPr>
          <w:rFonts w:ascii="Times New Roman" w:hAnsi="Times New Roman" w:cs="Times New Roman"/>
          <w:sz w:val="28"/>
          <w:szCs w:val="28"/>
        </w:rPr>
        <w:t>решение вопросов трудоспособности</w:t>
      </w:r>
    </w:p>
    <w:p w:rsidR="00295015" w:rsidRPr="00145694" w:rsidRDefault="00295015" w:rsidP="00295015">
      <w:pPr>
        <w:pStyle w:val="a4"/>
        <w:rPr>
          <w:rFonts w:ascii="Times New Roman" w:hAnsi="Times New Roman" w:cs="Times New Roman"/>
          <w:sz w:val="28"/>
          <w:szCs w:val="28"/>
        </w:rPr>
      </w:pPr>
      <w:r w:rsidRPr="00145694">
        <w:rPr>
          <w:rFonts w:ascii="Times New Roman" w:hAnsi="Times New Roman" w:cs="Times New Roman"/>
          <w:sz w:val="28"/>
          <w:szCs w:val="28"/>
        </w:rPr>
        <w:t>-</w:t>
      </w:r>
      <w:r>
        <w:rPr>
          <w:rFonts w:ascii="Times New Roman" w:hAnsi="Times New Roman" w:cs="Times New Roman"/>
          <w:sz w:val="28"/>
          <w:szCs w:val="28"/>
        </w:rPr>
        <w:t xml:space="preserve"> </w:t>
      </w:r>
      <w:r w:rsidRPr="00145694">
        <w:rPr>
          <w:rFonts w:ascii="Times New Roman" w:hAnsi="Times New Roman" w:cs="Times New Roman"/>
          <w:sz w:val="28"/>
          <w:szCs w:val="28"/>
        </w:rPr>
        <w:t>профилактика рецидивов основного заболевания</w:t>
      </w:r>
    </w:p>
    <w:p w:rsidR="00295015" w:rsidRPr="00145694" w:rsidRDefault="00295015" w:rsidP="00295015">
      <w:pPr>
        <w:pStyle w:val="a4"/>
        <w:rPr>
          <w:rFonts w:ascii="Times New Roman" w:hAnsi="Times New Roman" w:cs="Times New Roman"/>
          <w:sz w:val="28"/>
          <w:szCs w:val="28"/>
        </w:rPr>
      </w:pPr>
      <w:r w:rsidRPr="00145694">
        <w:rPr>
          <w:rFonts w:ascii="Times New Roman" w:hAnsi="Times New Roman" w:cs="Times New Roman"/>
          <w:sz w:val="28"/>
          <w:szCs w:val="28"/>
        </w:rPr>
        <w:t>- профилактика инфекционного эндокардита</w:t>
      </w:r>
    </w:p>
    <w:p w:rsidR="00295015" w:rsidRPr="00145694" w:rsidRDefault="00295015" w:rsidP="00295015">
      <w:pPr>
        <w:pStyle w:val="a4"/>
        <w:rPr>
          <w:rFonts w:ascii="Times New Roman" w:hAnsi="Times New Roman" w:cs="Times New Roman"/>
          <w:sz w:val="28"/>
          <w:szCs w:val="28"/>
        </w:rPr>
      </w:pPr>
      <w:r w:rsidRPr="00145694">
        <w:rPr>
          <w:rFonts w:ascii="Times New Roman" w:hAnsi="Times New Roman" w:cs="Times New Roman"/>
          <w:sz w:val="28"/>
          <w:szCs w:val="28"/>
        </w:rPr>
        <w:t>-</w:t>
      </w:r>
      <w:r>
        <w:rPr>
          <w:rFonts w:ascii="Times New Roman" w:hAnsi="Times New Roman" w:cs="Times New Roman"/>
          <w:sz w:val="28"/>
          <w:szCs w:val="28"/>
        </w:rPr>
        <w:t xml:space="preserve"> </w:t>
      </w:r>
      <w:r w:rsidRPr="00145694">
        <w:rPr>
          <w:rFonts w:ascii="Times New Roman" w:hAnsi="Times New Roman" w:cs="Times New Roman"/>
          <w:sz w:val="28"/>
          <w:szCs w:val="28"/>
        </w:rPr>
        <w:t>профилактика тромбоэмболических осложнений</w:t>
      </w:r>
    </w:p>
    <w:p w:rsidR="00295015" w:rsidRPr="00145694" w:rsidRDefault="00295015" w:rsidP="00295015">
      <w:pPr>
        <w:pStyle w:val="a4"/>
        <w:rPr>
          <w:rFonts w:ascii="Times New Roman" w:hAnsi="Times New Roman" w:cs="Times New Roman"/>
          <w:sz w:val="28"/>
          <w:szCs w:val="28"/>
        </w:rPr>
      </w:pPr>
      <w:r w:rsidRPr="00145694">
        <w:rPr>
          <w:rFonts w:ascii="Times New Roman" w:hAnsi="Times New Roman" w:cs="Times New Roman"/>
          <w:sz w:val="28"/>
          <w:szCs w:val="28"/>
        </w:rPr>
        <w:t>- лечение ХСН</w:t>
      </w:r>
    </w:p>
    <w:p w:rsidR="00295015" w:rsidRDefault="00295015" w:rsidP="00295015">
      <w:pPr>
        <w:pStyle w:val="a4"/>
      </w:pPr>
      <w:r w:rsidRPr="00145694">
        <w:rPr>
          <w:rFonts w:ascii="Times New Roman" w:hAnsi="Times New Roman" w:cs="Times New Roman"/>
          <w:sz w:val="28"/>
          <w:szCs w:val="28"/>
        </w:rPr>
        <w:t>-</w:t>
      </w:r>
      <w:r>
        <w:rPr>
          <w:rFonts w:ascii="Times New Roman" w:hAnsi="Times New Roman" w:cs="Times New Roman"/>
          <w:sz w:val="28"/>
          <w:szCs w:val="28"/>
        </w:rPr>
        <w:t xml:space="preserve"> </w:t>
      </w:r>
      <w:r w:rsidRPr="00145694">
        <w:rPr>
          <w:rFonts w:ascii="Times New Roman" w:hAnsi="Times New Roman" w:cs="Times New Roman"/>
          <w:sz w:val="28"/>
          <w:szCs w:val="28"/>
        </w:rPr>
        <w:t>решение вопросов хирургического лечения</w:t>
      </w:r>
    </w:p>
    <w:p w:rsidR="00295015" w:rsidRDefault="00295015"/>
    <w:p w:rsidR="00295015" w:rsidRDefault="00295015"/>
    <w:p w:rsidR="00295015" w:rsidRPr="006E0C39" w:rsidRDefault="00295015"/>
    <w:sectPr w:rsidR="00295015" w:rsidRPr="006E0C39" w:rsidSect="006E0C39">
      <w:pgSz w:w="11906" w:h="16838"/>
      <w:pgMar w:top="426" w:right="566"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55C1"/>
    <w:multiLevelType w:val="hybridMultilevel"/>
    <w:tmpl w:val="12D6F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B9769B"/>
    <w:multiLevelType w:val="hybridMultilevel"/>
    <w:tmpl w:val="E53E37E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48D3FC9"/>
    <w:multiLevelType w:val="hybridMultilevel"/>
    <w:tmpl w:val="AC2459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5193265"/>
    <w:multiLevelType w:val="hybridMultilevel"/>
    <w:tmpl w:val="1750CB4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7377CC6"/>
    <w:multiLevelType w:val="hybridMultilevel"/>
    <w:tmpl w:val="3AE4B0E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EDE1F47"/>
    <w:multiLevelType w:val="hybridMultilevel"/>
    <w:tmpl w:val="AF62D2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F3A60AA"/>
    <w:multiLevelType w:val="hybridMultilevel"/>
    <w:tmpl w:val="621A04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0193CE8"/>
    <w:multiLevelType w:val="hybridMultilevel"/>
    <w:tmpl w:val="4B64CEC2"/>
    <w:lvl w:ilvl="0" w:tplc="97E22A32">
      <w:start w:val="1"/>
      <w:numFmt w:val="decimal"/>
      <w:lvlText w:val="%1."/>
      <w:lvlJc w:val="left"/>
      <w:pPr>
        <w:tabs>
          <w:tab w:val="num" w:pos="720"/>
        </w:tabs>
        <w:ind w:left="720" w:hanging="360"/>
      </w:pPr>
      <w:rPr>
        <w:b/>
      </w:rPr>
    </w:lvl>
    <w:lvl w:ilvl="1" w:tplc="08503452" w:tentative="1">
      <w:start w:val="1"/>
      <w:numFmt w:val="decimal"/>
      <w:lvlText w:val="%2."/>
      <w:lvlJc w:val="left"/>
      <w:pPr>
        <w:tabs>
          <w:tab w:val="num" w:pos="1440"/>
        </w:tabs>
        <w:ind w:left="1440" w:hanging="360"/>
      </w:pPr>
    </w:lvl>
    <w:lvl w:ilvl="2" w:tplc="82D8FB90" w:tentative="1">
      <w:start w:val="1"/>
      <w:numFmt w:val="decimal"/>
      <w:lvlText w:val="%3."/>
      <w:lvlJc w:val="left"/>
      <w:pPr>
        <w:tabs>
          <w:tab w:val="num" w:pos="2160"/>
        </w:tabs>
        <w:ind w:left="2160" w:hanging="360"/>
      </w:pPr>
    </w:lvl>
    <w:lvl w:ilvl="3" w:tplc="7C622DE4" w:tentative="1">
      <w:start w:val="1"/>
      <w:numFmt w:val="decimal"/>
      <w:lvlText w:val="%4."/>
      <w:lvlJc w:val="left"/>
      <w:pPr>
        <w:tabs>
          <w:tab w:val="num" w:pos="2880"/>
        </w:tabs>
        <w:ind w:left="2880" w:hanging="360"/>
      </w:pPr>
    </w:lvl>
    <w:lvl w:ilvl="4" w:tplc="00CAB140" w:tentative="1">
      <w:start w:val="1"/>
      <w:numFmt w:val="decimal"/>
      <w:lvlText w:val="%5."/>
      <w:lvlJc w:val="left"/>
      <w:pPr>
        <w:tabs>
          <w:tab w:val="num" w:pos="3600"/>
        </w:tabs>
        <w:ind w:left="3600" w:hanging="360"/>
      </w:pPr>
    </w:lvl>
    <w:lvl w:ilvl="5" w:tplc="6720C008" w:tentative="1">
      <w:start w:val="1"/>
      <w:numFmt w:val="decimal"/>
      <w:lvlText w:val="%6."/>
      <w:lvlJc w:val="left"/>
      <w:pPr>
        <w:tabs>
          <w:tab w:val="num" w:pos="4320"/>
        </w:tabs>
        <w:ind w:left="4320" w:hanging="360"/>
      </w:pPr>
    </w:lvl>
    <w:lvl w:ilvl="6" w:tplc="A0FEA98C" w:tentative="1">
      <w:start w:val="1"/>
      <w:numFmt w:val="decimal"/>
      <w:lvlText w:val="%7."/>
      <w:lvlJc w:val="left"/>
      <w:pPr>
        <w:tabs>
          <w:tab w:val="num" w:pos="5040"/>
        </w:tabs>
        <w:ind w:left="5040" w:hanging="360"/>
      </w:pPr>
    </w:lvl>
    <w:lvl w:ilvl="7" w:tplc="ED7673DA" w:tentative="1">
      <w:start w:val="1"/>
      <w:numFmt w:val="decimal"/>
      <w:lvlText w:val="%8."/>
      <w:lvlJc w:val="left"/>
      <w:pPr>
        <w:tabs>
          <w:tab w:val="num" w:pos="5760"/>
        </w:tabs>
        <w:ind w:left="5760" w:hanging="360"/>
      </w:pPr>
    </w:lvl>
    <w:lvl w:ilvl="8" w:tplc="16A62E4A" w:tentative="1">
      <w:start w:val="1"/>
      <w:numFmt w:val="decimal"/>
      <w:lvlText w:val="%9."/>
      <w:lvlJc w:val="left"/>
      <w:pPr>
        <w:tabs>
          <w:tab w:val="num" w:pos="6480"/>
        </w:tabs>
        <w:ind w:left="6480" w:hanging="360"/>
      </w:pPr>
    </w:lvl>
  </w:abstractNum>
  <w:abstractNum w:abstractNumId="8">
    <w:nsid w:val="31507881"/>
    <w:multiLevelType w:val="hybridMultilevel"/>
    <w:tmpl w:val="49384F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3AA42EB"/>
    <w:multiLevelType w:val="hybridMultilevel"/>
    <w:tmpl w:val="E9B4217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650612F"/>
    <w:multiLevelType w:val="hybridMultilevel"/>
    <w:tmpl w:val="0EA67BCA"/>
    <w:lvl w:ilvl="0" w:tplc="56D0F07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1004CA9"/>
    <w:multiLevelType w:val="hybridMultilevel"/>
    <w:tmpl w:val="415E3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B767AA6"/>
    <w:multiLevelType w:val="hybridMultilevel"/>
    <w:tmpl w:val="FB36F74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65C2B55"/>
    <w:multiLevelType w:val="hybridMultilevel"/>
    <w:tmpl w:val="30B02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F661CB"/>
    <w:multiLevelType w:val="hybridMultilevel"/>
    <w:tmpl w:val="0E3A1E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6AE224DC"/>
    <w:multiLevelType w:val="hybridMultilevel"/>
    <w:tmpl w:val="8932CB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718E1D72"/>
    <w:multiLevelType w:val="hybridMultilevel"/>
    <w:tmpl w:val="806671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7C4771EB"/>
    <w:multiLevelType w:val="hybridMultilevel"/>
    <w:tmpl w:val="223251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7"/>
  </w:num>
  <w:num w:numId="2">
    <w:abstractNumId w:val="13"/>
  </w:num>
  <w:num w:numId="3">
    <w:abstractNumId w:val="11"/>
  </w:num>
  <w:num w:numId="4">
    <w:abstractNumId w:val="10"/>
  </w:num>
  <w:num w:numId="5">
    <w:abstractNumId w:val="0"/>
  </w:num>
  <w:num w:numId="6">
    <w:abstractNumId w:val="7"/>
  </w:num>
  <w:num w:numId="7">
    <w:abstractNumId w:val="9"/>
  </w:num>
  <w:num w:numId="8">
    <w:abstractNumId w:val="4"/>
  </w:num>
  <w:num w:numId="9">
    <w:abstractNumId w:val="3"/>
  </w:num>
  <w:num w:numId="10">
    <w:abstractNumId w:val="1"/>
  </w:num>
  <w:num w:numId="11">
    <w:abstractNumId w:val="12"/>
  </w:num>
  <w:num w:numId="12">
    <w:abstractNumId w:val="14"/>
  </w:num>
  <w:num w:numId="13">
    <w:abstractNumId w:val="8"/>
  </w:num>
  <w:num w:numId="14">
    <w:abstractNumId w:val="6"/>
  </w:num>
  <w:num w:numId="15">
    <w:abstractNumId w:val="5"/>
  </w:num>
  <w:num w:numId="16">
    <w:abstractNumId w:val="2"/>
  </w:num>
  <w:num w:numId="17">
    <w:abstractNumId w:val="15"/>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E0C39"/>
    <w:rsid w:val="001E4812"/>
    <w:rsid w:val="00226379"/>
    <w:rsid w:val="00295015"/>
    <w:rsid w:val="00463DE9"/>
    <w:rsid w:val="006E0C39"/>
    <w:rsid w:val="008E5C64"/>
    <w:rsid w:val="00A92604"/>
    <w:rsid w:val="00C01093"/>
    <w:rsid w:val="00FB1F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C39"/>
    <w:pPr>
      <w:ind w:left="360"/>
    </w:pPr>
    <w:rPr>
      <w:rFonts w:ascii="Times New Roman" w:eastAsia="+mn-ea" w:hAnsi="Times New Roman" w:cs="Times New Roman"/>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0C39"/>
    <w:pPr>
      <w:spacing w:after="0" w:line="240" w:lineRule="auto"/>
      <w:ind w:left="720"/>
      <w:contextualSpacing/>
    </w:pPr>
    <w:rPr>
      <w:rFonts w:eastAsia="Times New Roman"/>
      <w:sz w:val="24"/>
      <w:szCs w:val="24"/>
      <w:lang w:eastAsia="ru-RU"/>
    </w:rPr>
  </w:style>
  <w:style w:type="paragraph" w:styleId="a4">
    <w:name w:val="No Spacing"/>
    <w:link w:val="a5"/>
    <w:uiPriority w:val="1"/>
    <w:qFormat/>
    <w:rsid w:val="006E0C39"/>
    <w:pPr>
      <w:spacing w:after="0" w:line="240" w:lineRule="auto"/>
    </w:pPr>
  </w:style>
  <w:style w:type="character" w:customStyle="1" w:styleId="a5">
    <w:name w:val="Без интервала Знак"/>
    <w:basedOn w:val="a0"/>
    <w:link w:val="a4"/>
    <w:uiPriority w:val="1"/>
    <w:rsid w:val="006E0C39"/>
  </w:style>
  <w:style w:type="paragraph" w:styleId="a6">
    <w:name w:val="Balloon Text"/>
    <w:basedOn w:val="a"/>
    <w:link w:val="a7"/>
    <w:uiPriority w:val="99"/>
    <w:semiHidden/>
    <w:unhideWhenUsed/>
    <w:rsid w:val="006E0C3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E0C39"/>
    <w:rPr>
      <w:rFonts w:ascii="Tahoma" w:eastAsia="+mn-ea" w:hAnsi="Tahoma" w:cs="Tahoma"/>
      <w:bCs/>
      <w:sz w:val="16"/>
      <w:szCs w:val="16"/>
    </w:rPr>
  </w:style>
  <w:style w:type="character" w:styleId="a8">
    <w:name w:val="Strong"/>
    <w:basedOn w:val="a0"/>
    <w:uiPriority w:val="22"/>
    <w:qFormat/>
    <w:rsid w:val="00295015"/>
    <w:rPr>
      <w:b/>
      <w:bCs/>
    </w:rPr>
  </w:style>
  <w:style w:type="character" w:styleId="a9">
    <w:name w:val="Hyperlink"/>
    <w:basedOn w:val="a0"/>
    <w:uiPriority w:val="99"/>
    <w:unhideWhenUsed/>
    <w:rsid w:val="0029501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jpeg"/><Relationship Id="rId24" Type="http://schemas.openxmlformats.org/officeDocument/2006/relationships/hyperlink" Target="https://pandia.ru/text/category/vremennaya_netrudosposobnostmz/"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emf"/><Relationship Id="rId10" Type="http://schemas.openxmlformats.org/officeDocument/2006/relationships/package" Target="embeddings/______Microsoft_Office_PowerPoint2.sldx"/><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20</Pages>
  <Words>4845</Words>
  <Characters>27619</Characters>
  <Application>Microsoft Office Word</Application>
  <DocSecurity>0</DocSecurity>
  <Lines>230</Lines>
  <Paragraphs>64</Paragraphs>
  <ScaleCrop>false</ScaleCrop>
  <Company>RePack by SPecialiST</Company>
  <LinksUpToDate>false</LinksUpToDate>
  <CharactersWithSpaces>32400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3</cp:revision>
  <dcterms:created xsi:type="dcterms:W3CDTF">2020-02-12T12:57:00Z</dcterms:created>
  <dcterms:modified xsi:type="dcterms:W3CDTF">2020-02-12T13:08:00Z</dcterms:modified>
</cp:coreProperties>
</file>