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97" w:rsidRDefault="00471897" w:rsidP="004718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 в хирургии. Задание для </w:t>
      </w:r>
      <w:r w:rsidRPr="00471897">
        <w:rPr>
          <w:b/>
          <w:sz w:val="24"/>
          <w:szCs w:val="24"/>
        </w:rPr>
        <w:t>М3 9-3 (1) и (2)</w:t>
      </w:r>
    </w:p>
    <w:p w:rsidR="00471897" w:rsidRDefault="00471897" w:rsidP="00471897">
      <w:pPr>
        <w:rPr>
          <w:sz w:val="24"/>
          <w:szCs w:val="24"/>
        </w:rPr>
      </w:pPr>
      <w:r>
        <w:rPr>
          <w:sz w:val="24"/>
          <w:szCs w:val="24"/>
        </w:rPr>
        <w:t>Письменно в конспектах:</w:t>
      </w:r>
    </w:p>
    <w:p w:rsidR="00471897" w:rsidRDefault="00E34300" w:rsidP="004718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Травматический шок, определение</w:t>
      </w:r>
      <w:r w:rsidR="00471897">
        <w:rPr>
          <w:sz w:val="24"/>
          <w:szCs w:val="24"/>
        </w:rPr>
        <w:t>.</w:t>
      </w:r>
      <w:r>
        <w:rPr>
          <w:sz w:val="24"/>
          <w:szCs w:val="24"/>
        </w:rPr>
        <w:t xml:space="preserve"> Характеристика степеней шока. Характеристика фаз.</w:t>
      </w:r>
    </w:p>
    <w:p w:rsidR="00471897" w:rsidRDefault="00E34300" w:rsidP="004718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Заполнить таблицу</w:t>
      </w:r>
      <w:r w:rsidR="00471897">
        <w:rPr>
          <w:sz w:val="24"/>
          <w:szCs w:val="24"/>
        </w:rPr>
        <w:t xml:space="preserve"> (см. вложение) на развороте тетради или в печатной форме </w:t>
      </w:r>
    </w:p>
    <w:p w:rsidR="00471897" w:rsidRDefault="00471897" w:rsidP="004718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Наложение повязок: </w:t>
      </w:r>
      <w:r w:rsidR="00E34300">
        <w:rPr>
          <w:sz w:val="24"/>
          <w:szCs w:val="24"/>
        </w:rPr>
        <w:t xml:space="preserve">Колосовидная на плечо, </w:t>
      </w:r>
      <w:proofErr w:type="spellStart"/>
      <w:r w:rsidR="00E34300">
        <w:rPr>
          <w:sz w:val="24"/>
          <w:szCs w:val="24"/>
        </w:rPr>
        <w:t>Вельпо</w:t>
      </w:r>
      <w:proofErr w:type="spellEnd"/>
      <w:r>
        <w:rPr>
          <w:sz w:val="24"/>
          <w:szCs w:val="24"/>
        </w:rPr>
        <w:t>.</w:t>
      </w:r>
    </w:p>
    <w:p w:rsidR="00E34300" w:rsidRDefault="00E34300" w:rsidP="00E34300">
      <w:pPr>
        <w:pStyle w:val="a3"/>
        <w:rPr>
          <w:sz w:val="24"/>
          <w:szCs w:val="24"/>
        </w:rPr>
      </w:pPr>
    </w:p>
    <w:p w:rsidR="00E34300" w:rsidRDefault="00E34300" w:rsidP="00E34300">
      <w:pPr>
        <w:pStyle w:val="a3"/>
        <w:rPr>
          <w:sz w:val="24"/>
          <w:szCs w:val="24"/>
        </w:rPr>
      </w:pPr>
    </w:p>
    <w:p w:rsidR="00E34300" w:rsidRDefault="00E34300" w:rsidP="00E34300">
      <w:pPr>
        <w:pStyle w:val="a3"/>
        <w:rPr>
          <w:sz w:val="24"/>
          <w:szCs w:val="24"/>
        </w:rPr>
      </w:pPr>
      <w:bookmarkStart w:id="0" w:name="_GoBack"/>
    </w:p>
    <w:p w:rsidR="00E34300" w:rsidRDefault="00E34300" w:rsidP="00E343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уважением, Елена Викторовна </w:t>
      </w:r>
      <w:proofErr w:type="spellStart"/>
      <w:r>
        <w:rPr>
          <w:sz w:val="24"/>
          <w:szCs w:val="24"/>
        </w:rPr>
        <w:t>Сумишевская</w:t>
      </w:r>
      <w:proofErr w:type="spellEnd"/>
    </w:p>
    <w:bookmarkEnd w:id="0"/>
    <w:p w:rsidR="00751026" w:rsidRDefault="00751026"/>
    <w:sectPr w:rsidR="0075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B38A4"/>
    <w:multiLevelType w:val="hybridMultilevel"/>
    <w:tmpl w:val="456C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09"/>
    <w:rsid w:val="00471897"/>
    <w:rsid w:val="00751026"/>
    <w:rsid w:val="00D42A09"/>
    <w:rsid w:val="00E3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2E72"/>
  <w15:chartTrackingRefBased/>
  <w15:docId w15:val="{6FA7C2ED-BC7A-4A5D-B675-6A0E5AB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2020-02-13T03:55:00Z</dcterms:created>
  <dcterms:modified xsi:type="dcterms:W3CDTF">2020-02-13T04:01:00Z</dcterms:modified>
</cp:coreProperties>
</file>