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34" w:rsidRPr="00D91719" w:rsidRDefault="009C0DF8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B843C9B" wp14:editId="1673B5E0">
            <wp:extent cx="6780100" cy="95813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2912" cy="959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66834" w:rsidRPr="00D91719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профессиональное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19">
        <w:rPr>
          <w:rFonts w:ascii="Times New Roman" w:hAnsi="Times New Roman" w:cs="Times New Roman"/>
          <w:b/>
          <w:sz w:val="28"/>
          <w:szCs w:val="28"/>
        </w:rPr>
        <w:t>образовательное учреждение «Челябинский медицинский колледж»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 xml:space="preserve">Директор ГБПОУ «Челябинский 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>медицинский колледж»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>___________М.А.Копотилова</w:t>
      </w:r>
    </w:p>
    <w:p w:rsidR="00466834" w:rsidRPr="00D91719" w:rsidRDefault="003C7799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«31» августа 2017</w:t>
      </w:r>
      <w:r w:rsidR="00466834" w:rsidRPr="00D91719">
        <w:rPr>
          <w:rFonts w:ascii="Times New Roman" w:hAnsi="Times New Roman" w:cs="Times New Roman"/>
          <w:sz w:val="28"/>
          <w:szCs w:val="28"/>
        </w:rPr>
        <w:t>г.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19">
        <w:rPr>
          <w:rFonts w:ascii="Times New Roman" w:hAnsi="Times New Roman" w:cs="Times New Roman"/>
          <w:b/>
          <w:sz w:val="28"/>
          <w:szCs w:val="28"/>
        </w:rPr>
        <w:t xml:space="preserve">Программа подготовки специалиста среднего звена </w:t>
      </w:r>
      <w:r w:rsidR="00736961" w:rsidRPr="00D91719">
        <w:rPr>
          <w:rFonts w:ascii="Times New Roman" w:hAnsi="Times New Roman" w:cs="Times New Roman"/>
          <w:b/>
          <w:sz w:val="28"/>
          <w:szCs w:val="28"/>
        </w:rPr>
        <w:t>о</w:t>
      </w:r>
      <w:r w:rsidRPr="00D91719">
        <w:rPr>
          <w:rFonts w:ascii="Times New Roman" w:hAnsi="Times New Roman" w:cs="Times New Roman"/>
          <w:b/>
          <w:sz w:val="28"/>
          <w:szCs w:val="28"/>
        </w:rPr>
        <w:t>бразовательного учреждения среднего профессионального образования ГБПОУ «Челябинский  медицинский колледж»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19">
        <w:rPr>
          <w:rFonts w:ascii="Times New Roman" w:hAnsi="Times New Roman" w:cs="Times New Roman"/>
          <w:b/>
          <w:sz w:val="28"/>
          <w:szCs w:val="28"/>
        </w:rPr>
        <w:t>базовой подготовки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19">
        <w:rPr>
          <w:rFonts w:ascii="Times New Roman" w:hAnsi="Times New Roman" w:cs="Times New Roman"/>
          <w:b/>
          <w:sz w:val="28"/>
          <w:szCs w:val="28"/>
        </w:rPr>
        <w:t>по специальности среднего профессионального образования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19">
        <w:rPr>
          <w:rFonts w:ascii="Times New Roman" w:hAnsi="Times New Roman" w:cs="Times New Roman"/>
          <w:b/>
          <w:sz w:val="28"/>
          <w:szCs w:val="28"/>
        </w:rPr>
        <w:t>33.02.01</w:t>
      </w:r>
      <w:r w:rsidR="00B9350E" w:rsidRPr="00D91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19">
        <w:rPr>
          <w:rFonts w:ascii="Times New Roman" w:hAnsi="Times New Roman" w:cs="Times New Roman"/>
          <w:b/>
          <w:sz w:val="28"/>
          <w:szCs w:val="28"/>
        </w:rPr>
        <w:t>Фармация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F41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>Квалификация:фармация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 xml:space="preserve"> Форма обучения – очная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 xml:space="preserve">Нормативный срок обучения – 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>3 года и 10мес.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 xml:space="preserve">Образовательная база приема – основное 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>общее образование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>Профиль получаемого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>профессионального образования –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>естественнонаучный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>Укрупненная группа специальностей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719">
        <w:rPr>
          <w:rFonts w:ascii="Times New Roman" w:hAnsi="Times New Roman" w:cs="Times New Roman"/>
          <w:sz w:val="28"/>
          <w:szCs w:val="28"/>
        </w:rPr>
        <w:t>060000 «Здравоохранение»</w:t>
      </w:r>
    </w:p>
    <w:p w:rsidR="00466834" w:rsidRPr="00D91719" w:rsidRDefault="00466834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50E" w:rsidRPr="00D91719" w:rsidRDefault="00B9350E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50E" w:rsidRPr="00D91719" w:rsidRDefault="00B9350E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50E" w:rsidRPr="00D91719" w:rsidRDefault="00B9350E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834" w:rsidRPr="00D91719" w:rsidRDefault="003C7799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 2017</w:t>
      </w:r>
      <w:r w:rsidR="00466834" w:rsidRPr="00D9171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45EF8" w:rsidRPr="007515C1" w:rsidRDefault="00545EF8" w:rsidP="00B93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6834" w:rsidRPr="007515C1" w:rsidRDefault="00466834" w:rsidP="0046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834" w:rsidRPr="007515C1" w:rsidRDefault="00466834" w:rsidP="00466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CОДЕРЖАНИЕ</w:t>
      </w:r>
    </w:p>
    <w:p w:rsidR="00466834" w:rsidRPr="007515C1" w:rsidRDefault="00466834" w:rsidP="00466834">
      <w:pPr>
        <w:spacing w:after="0" w:line="240" w:lineRule="auto"/>
        <w:ind w:left="7137" w:firstLine="651"/>
        <w:jc w:val="center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Стр.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39"/>
        <w:gridCol w:w="811"/>
      </w:tblGrid>
      <w:tr w:rsidR="00466834" w:rsidRPr="007515C1" w:rsidTr="00F418C1">
        <w:trPr>
          <w:trHeight w:val="301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6834" w:rsidRPr="007515C1" w:rsidRDefault="00466834" w:rsidP="00466834">
            <w:pPr>
              <w:numPr>
                <w:ilvl w:val="0"/>
                <w:numId w:val="42"/>
              </w:numPr>
              <w:suppressAutoHyphens/>
              <w:spacing w:after="0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1. Общие положения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F418C1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466834" w:rsidRPr="007515C1" w:rsidTr="00F418C1">
        <w:trPr>
          <w:trHeight w:val="248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34" w:rsidRPr="007515C1" w:rsidRDefault="00466834" w:rsidP="00466834">
            <w:pPr>
              <w:numPr>
                <w:ilvl w:val="0"/>
                <w:numId w:val="42"/>
              </w:numPr>
              <w:suppressAutoHyphens/>
              <w:spacing w:after="0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2. Характеристика подготовки по специальности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6834" w:rsidRPr="007515C1" w:rsidRDefault="00F418C1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466834" w:rsidRPr="007515C1" w:rsidTr="00F418C1">
        <w:tc>
          <w:tcPr>
            <w:tcW w:w="8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34" w:rsidRPr="007515C1" w:rsidRDefault="00466834" w:rsidP="00466834">
            <w:pPr>
              <w:numPr>
                <w:ilvl w:val="0"/>
                <w:numId w:val="42"/>
              </w:num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3. Характеристика профессиональной деятельности выпускников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6834" w:rsidRPr="007515C1" w:rsidRDefault="00F418C1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466834" w:rsidRPr="007515C1" w:rsidTr="00F418C1">
        <w:tc>
          <w:tcPr>
            <w:tcW w:w="8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34" w:rsidRPr="007515C1" w:rsidRDefault="00466834" w:rsidP="00F418C1">
            <w:pPr>
              <w:numPr>
                <w:ilvl w:val="0"/>
                <w:numId w:val="42"/>
              </w:num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418C1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</w:t>
            </w: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профессиональной образовательной программы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6834" w:rsidRPr="007515C1" w:rsidRDefault="00F418C1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466834" w:rsidRPr="007515C1" w:rsidTr="00F418C1">
        <w:tc>
          <w:tcPr>
            <w:tcW w:w="8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34" w:rsidRPr="007515C1" w:rsidRDefault="00466834" w:rsidP="00466834">
            <w:pPr>
              <w:numPr>
                <w:ilvl w:val="0"/>
                <w:numId w:val="42"/>
              </w:num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5.Структура основной профессиональной образовательной программы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6834" w:rsidRPr="007515C1" w:rsidRDefault="00F418C1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466834" w:rsidRPr="007515C1" w:rsidTr="00F418C1">
        <w:trPr>
          <w:trHeight w:val="129"/>
        </w:trPr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34" w:rsidRPr="007515C1" w:rsidRDefault="00466834" w:rsidP="00466834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6.Сводные данные по бюджету времени в неделях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6834" w:rsidRPr="007515C1" w:rsidRDefault="00F418C1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466834" w:rsidRPr="007515C1" w:rsidTr="00F418C1">
        <w:tc>
          <w:tcPr>
            <w:tcW w:w="8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34" w:rsidRPr="007515C1" w:rsidRDefault="00466834" w:rsidP="00466834">
            <w:pPr>
              <w:numPr>
                <w:ilvl w:val="0"/>
                <w:numId w:val="42"/>
              </w:num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7. Учебный план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66834" w:rsidRPr="007515C1" w:rsidTr="00F418C1">
        <w:tc>
          <w:tcPr>
            <w:tcW w:w="8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34" w:rsidRPr="007515C1" w:rsidRDefault="00F418C1" w:rsidP="00466834">
            <w:pPr>
              <w:numPr>
                <w:ilvl w:val="0"/>
                <w:numId w:val="42"/>
              </w:num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6834" w:rsidRPr="007515C1">
              <w:rPr>
                <w:rFonts w:ascii="Times New Roman" w:hAnsi="Times New Roman" w:cs="Times New Roman"/>
                <w:sz w:val="28"/>
                <w:szCs w:val="28"/>
              </w:rPr>
              <w:t>. Условия реализации основной профессиональной образовательной</w:t>
            </w:r>
            <w:r w:rsidR="00466834" w:rsidRPr="007515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66834" w:rsidRPr="007515C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6834" w:rsidRPr="007515C1" w:rsidRDefault="00F418C1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466834" w:rsidRPr="007515C1" w:rsidTr="00F418C1">
        <w:tc>
          <w:tcPr>
            <w:tcW w:w="8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34" w:rsidRPr="007515C1" w:rsidRDefault="00F418C1" w:rsidP="0046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6834" w:rsidRPr="007515C1">
              <w:rPr>
                <w:rFonts w:ascii="Times New Roman" w:hAnsi="Times New Roman" w:cs="Times New Roman"/>
                <w:sz w:val="28"/>
                <w:szCs w:val="28"/>
              </w:rPr>
              <w:t>. Перечень кабинетов, лабораторий и других помещений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6834" w:rsidRPr="007515C1" w:rsidRDefault="00F418C1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466834" w:rsidRPr="007515C1" w:rsidTr="00F418C1">
        <w:trPr>
          <w:trHeight w:val="510"/>
        </w:trPr>
        <w:tc>
          <w:tcPr>
            <w:tcW w:w="8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66834" w:rsidRPr="007515C1" w:rsidRDefault="00F418C1" w:rsidP="00466834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6834" w:rsidRPr="007515C1">
              <w:rPr>
                <w:rFonts w:ascii="Times New Roman" w:hAnsi="Times New Roman" w:cs="Times New Roman"/>
                <w:sz w:val="28"/>
                <w:szCs w:val="28"/>
              </w:rPr>
              <w:t>. Требования  к оцениванию качества основной профессиональной образовательной программы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F418C1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</w:tr>
      <w:tr w:rsidR="00466834" w:rsidRPr="007515C1" w:rsidTr="00F418C1">
        <w:tc>
          <w:tcPr>
            <w:tcW w:w="8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34" w:rsidRPr="007515C1" w:rsidRDefault="00F418C1" w:rsidP="0046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66834" w:rsidRPr="007515C1">
              <w:rPr>
                <w:rFonts w:ascii="Times New Roman" w:hAnsi="Times New Roman" w:cs="Times New Roman"/>
                <w:sz w:val="28"/>
                <w:szCs w:val="28"/>
              </w:rPr>
              <w:t>.Приложение 1. Аннотации рабочих программ учебных дисциплин, модулей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6834" w:rsidRPr="007515C1" w:rsidRDefault="00F418C1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466834" w:rsidRPr="007515C1" w:rsidTr="00F418C1">
        <w:tc>
          <w:tcPr>
            <w:tcW w:w="8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834" w:rsidRPr="007515C1" w:rsidRDefault="00993574" w:rsidP="0046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6834" w:rsidRPr="007515C1">
              <w:rPr>
                <w:rFonts w:ascii="Times New Roman" w:hAnsi="Times New Roman" w:cs="Times New Roman"/>
                <w:sz w:val="28"/>
                <w:szCs w:val="28"/>
              </w:rPr>
              <w:t>. Приложение 2. . Программа итоговой государственной аттестации</w:t>
            </w:r>
            <w:r w:rsidR="00466834" w:rsidRPr="00751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6834" w:rsidRPr="007515C1" w:rsidRDefault="00993574" w:rsidP="00466834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</w:tr>
    </w:tbl>
    <w:p w:rsidR="00466834" w:rsidRPr="007515C1" w:rsidRDefault="00466834" w:rsidP="00466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34" w:rsidRPr="007515C1" w:rsidRDefault="00466834" w:rsidP="00466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34" w:rsidRPr="007515C1" w:rsidRDefault="00466834" w:rsidP="00466834">
      <w:pPr>
        <w:pStyle w:val="1"/>
        <w:numPr>
          <w:ilvl w:val="0"/>
          <w:numId w:val="0"/>
        </w:numPr>
        <w:tabs>
          <w:tab w:val="left" w:pos="708"/>
        </w:tabs>
        <w:ind w:left="432"/>
        <w:rPr>
          <w:rFonts w:ascii="Times New Roman" w:hAnsi="Times New Roman" w:cs="Times New Roman"/>
          <w:sz w:val="28"/>
          <w:szCs w:val="28"/>
        </w:rPr>
      </w:pPr>
      <w:bookmarkStart w:id="1" w:name="sub_1100"/>
    </w:p>
    <w:p w:rsidR="00466834" w:rsidRPr="007515C1" w:rsidRDefault="00466834" w:rsidP="004668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834" w:rsidRPr="007515C1" w:rsidRDefault="00466834" w:rsidP="004668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834" w:rsidRPr="007515C1" w:rsidRDefault="00466834" w:rsidP="004668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834" w:rsidRPr="007515C1" w:rsidRDefault="00466834" w:rsidP="004668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834" w:rsidRPr="007515C1" w:rsidRDefault="00466834" w:rsidP="004668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834" w:rsidRPr="007515C1" w:rsidRDefault="00466834" w:rsidP="004668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834" w:rsidRPr="007515C1" w:rsidRDefault="00466834" w:rsidP="004668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5C1" w:rsidRPr="007515C1" w:rsidRDefault="007515C1" w:rsidP="0046683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834" w:rsidRPr="007515C1" w:rsidRDefault="00466834" w:rsidP="00466834">
      <w:pPr>
        <w:pStyle w:val="1"/>
        <w:numPr>
          <w:ilvl w:val="0"/>
          <w:numId w:val="0"/>
        </w:numPr>
        <w:tabs>
          <w:tab w:val="left" w:pos="708"/>
        </w:tabs>
        <w:ind w:left="432"/>
        <w:jc w:val="center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6834" w:rsidRPr="007515C1" w:rsidRDefault="00545EF8" w:rsidP="00466834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1"/>
      <w:r w:rsidRPr="007515C1">
        <w:rPr>
          <w:rFonts w:ascii="Times New Roman" w:hAnsi="Times New Roman" w:cs="Times New Roman"/>
          <w:sz w:val="28"/>
          <w:szCs w:val="28"/>
        </w:rPr>
        <w:t>П</w:t>
      </w:r>
      <w:r w:rsidR="00466834" w:rsidRPr="007515C1">
        <w:rPr>
          <w:rFonts w:ascii="Times New Roman" w:hAnsi="Times New Roman" w:cs="Times New Roman"/>
          <w:sz w:val="28"/>
          <w:szCs w:val="28"/>
        </w:rPr>
        <w:t>рограмма</w:t>
      </w:r>
      <w:r w:rsidRPr="007515C1">
        <w:rPr>
          <w:rFonts w:ascii="Times New Roman" w:hAnsi="Times New Roman" w:cs="Times New Roman"/>
          <w:sz w:val="28"/>
          <w:szCs w:val="28"/>
        </w:rPr>
        <w:t xml:space="preserve"> подготовки специалиста среднего звена</w:t>
      </w:r>
      <w:r w:rsidR="00466834" w:rsidRPr="007515C1">
        <w:rPr>
          <w:rFonts w:ascii="Times New Roman" w:hAnsi="Times New Roman" w:cs="Times New Roman"/>
          <w:sz w:val="28"/>
          <w:szCs w:val="28"/>
        </w:rPr>
        <w:t xml:space="preserve"> по специальности среднего профессионального образования  33.02.01 </w:t>
      </w:r>
      <w:r w:rsidR="00466834" w:rsidRPr="0075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834" w:rsidRPr="007515C1">
        <w:rPr>
          <w:rFonts w:ascii="Times New Roman" w:hAnsi="Times New Roman" w:cs="Times New Roman"/>
          <w:sz w:val="28"/>
          <w:szCs w:val="28"/>
        </w:rPr>
        <w:t>Фармация</w:t>
      </w:r>
      <w:r w:rsidR="00466834" w:rsidRPr="0075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834" w:rsidRPr="007515C1">
        <w:rPr>
          <w:rFonts w:ascii="Times New Roman" w:hAnsi="Times New Roman" w:cs="Times New Roman"/>
          <w:sz w:val="28"/>
          <w:szCs w:val="28"/>
        </w:rPr>
        <w:t xml:space="preserve">базовой   подготовки представляет </w:t>
      </w:r>
      <w:r w:rsidR="00466834" w:rsidRPr="007515C1">
        <w:rPr>
          <w:rFonts w:ascii="Times New Roman" w:hAnsi="Times New Roman" w:cs="Times New Roman"/>
          <w:sz w:val="28"/>
          <w:szCs w:val="28"/>
        </w:rPr>
        <w:lastRenderedPageBreak/>
        <w:t>собой систему документов,  разработанную и утвержденную ГБ</w:t>
      </w:r>
      <w:r w:rsidRPr="007515C1">
        <w:rPr>
          <w:rFonts w:ascii="Times New Roman" w:hAnsi="Times New Roman" w:cs="Times New Roman"/>
          <w:sz w:val="28"/>
          <w:szCs w:val="28"/>
        </w:rPr>
        <w:t>П</w:t>
      </w:r>
      <w:r w:rsidR="00466834" w:rsidRPr="007515C1">
        <w:rPr>
          <w:rFonts w:ascii="Times New Roman" w:hAnsi="Times New Roman" w:cs="Times New Roman"/>
          <w:sz w:val="28"/>
          <w:szCs w:val="28"/>
        </w:rPr>
        <w:t xml:space="preserve">ОУ </w:t>
      </w:r>
      <w:r w:rsidRPr="007515C1">
        <w:rPr>
          <w:rFonts w:ascii="Times New Roman" w:hAnsi="Times New Roman" w:cs="Times New Roman"/>
          <w:sz w:val="28"/>
          <w:szCs w:val="28"/>
        </w:rPr>
        <w:t xml:space="preserve">«Челябинский </w:t>
      </w:r>
      <w:r w:rsidR="00466834" w:rsidRPr="007515C1">
        <w:rPr>
          <w:rFonts w:ascii="Times New Roman" w:hAnsi="Times New Roman" w:cs="Times New Roman"/>
          <w:sz w:val="28"/>
          <w:szCs w:val="28"/>
        </w:rPr>
        <w:t xml:space="preserve"> медицинский колледж» (далее – Колледж)   на основе федерального государственного образовательного  стандарта среднего профессионального образования  по специальности 33.02.01 </w:t>
      </w:r>
      <w:r w:rsidR="00466834" w:rsidRPr="0075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834" w:rsidRPr="007515C1">
        <w:rPr>
          <w:rFonts w:ascii="Times New Roman" w:hAnsi="Times New Roman" w:cs="Times New Roman"/>
          <w:sz w:val="28"/>
          <w:szCs w:val="28"/>
        </w:rPr>
        <w:t xml:space="preserve"> Фармация базовой   подготовки с учетом требований рынка труда.</w:t>
      </w:r>
    </w:p>
    <w:p w:rsidR="00466834" w:rsidRPr="007515C1" w:rsidRDefault="00545EF8" w:rsidP="00466834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ППССЗ</w:t>
      </w:r>
      <w:r w:rsidR="00466834" w:rsidRPr="007515C1">
        <w:rPr>
          <w:rFonts w:ascii="Times New Roman" w:hAnsi="Times New Roman" w:cs="Times New Roman"/>
          <w:sz w:val="28"/>
          <w:szCs w:val="28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 и включает в себя:  учебный план, аннотации рабочих программ учебных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программы.</w:t>
      </w:r>
      <w:bookmarkEnd w:id="2"/>
    </w:p>
    <w:p w:rsidR="00466834" w:rsidRPr="007515C1" w:rsidRDefault="00466834" w:rsidP="00466834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300"/>
      <w:r w:rsidRPr="007515C1">
        <w:rPr>
          <w:rFonts w:ascii="Times New Roman" w:hAnsi="Times New Roman" w:cs="Times New Roman"/>
          <w:sz w:val="28"/>
          <w:szCs w:val="28"/>
        </w:rPr>
        <w:t>2. Характеристика подготовки по специальности</w:t>
      </w:r>
    </w:p>
    <w:p w:rsidR="00466834" w:rsidRPr="007515C1" w:rsidRDefault="00466834" w:rsidP="00466834">
      <w:pPr>
        <w:ind w:firstLine="432"/>
        <w:rPr>
          <w:rFonts w:ascii="Times New Roman" w:hAnsi="Times New Roman" w:cs="Times New Roman"/>
          <w:sz w:val="28"/>
          <w:szCs w:val="28"/>
        </w:rPr>
      </w:pPr>
      <w:bookmarkStart w:id="4" w:name="sub_1031"/>
      <w:bookmarkEnd w:id="3"/>
      <w:r w:rsidRPr="007515C1">
        <w:rPr>
          <w:rFonts w:ascii="Times New Roman" w:hAnsi="Times New Roman" w:cs="Times New Roman"/>
          <w:sz w:val="28"/>
          <w:szCs w:val="28"/>
        </w:rPr>
        <w:t xml:space="preserve"> 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обучения  и присваиваемая квалификация приводятся в </w:t>
      </w:r>
      <w:hyperlink r:id="rId8" w:anchor="sub_1001" w:history="1">
        <w:r w:rsidRPr="007515C1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таблице 1</w:t>
        </w:r>
      </w:hyperlink>
      <w:r w:rsidRPr="007515C1">
        <w:rPr>
          <w:rFonts w:ascii="Times New Roman" w:hAnsi="Times New Roman" w:cs="Times New Roman"/>
          <w:sz w:val="28"/>
          <w:szCs w:val="28"/>
        </w:rPr>
        <w:t>.</w:t>
      </w:r>
      <w:bookmarkStart w:id="5" w:name="sub_1001"/>
      <w:bookmarkEnd w:id="4"/>
    </w:p>
    <w:p w:rsidR="00466834" w:rsidRPr="007515C1" w:rsidRDefault="00466834" w:rsidP="00466834">
      <w:pPr>
        <w:jc w:val="right"/>
        <w:rPr>
          <w:rFonts w:ascii="Times New Roman" w:hAnsi="Times New Roman" w:cs="Times New Roman"/>
          <w:sz w:val="28"/>
          <w:szCs w:val="28"/>
        </w:rPr>
      </w:pPr>
      <w:r w:rsidRPr="007515C1">
        <w:rPr>
          <w:rStyle w:val="af8"/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413"/>
      </w:tblGrid>
      <w:tr w:rsidR="00466834" w:rsidRPr="007515C1" w:rsidTr="004668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466834" w:rsidRPr="007515C1" w:rsidRDefault="00466834" w:rsidP="0046683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Образовательная база приема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 базовой подготовки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545EF8" w:rsidP="0046683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 ППССЗ</w:t>
            </w:r>
            <w:r w:rsidR="00466834" w:rsidRPr="007515C1">
              <w:rPr>
                <w:rFonts w:ascii="Times New Roman" w:hAnsi="Times New Roman" w:cs="Times New Roman"/>
                <w:sz w:val="28"/>
                <w:szCs w:val="28"/>
              </w:rPr>
              <w:t xml:space="preserve"> СПО базовой подготовки при очной форме получения образования</w:t>
            </w:r>
          </w:p>
        </w:tc>
      </w:tr>
      <w:tr w:rsidR="00466834" w:rsidRPr="007515C1" w:rsidTr="004668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3C779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фармацевт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</w:tc>
      </w:tr>
      <w:tr w:rsidR="00466834" w:rsidRPr="007515C1" w:rsidTr="0046683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 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</w:tr>
      <w:tr w:rsidR="00466834" w:rsidRPr="007515C1" w:rsidTr="0046683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834" w:rsidRPr="007515C1" w:rsidRDefault="00466834" w:rsidP="00466834">
      <w:pPr>
        <w:pStyle w:val="a4"/>
        <w:numPr>
          <w:ilvl w:val="0"/>
          <w:numId w:val="47"/>
        </w:numPr>
        <w:spacing w:before="120"/>
        <w:rPr>
          <w:sz w:val="28"/>
          <w:szCs w:val="28"/>
        </w:rPr>
      </w:pPr>
      <w:bookmarkStart w:id="6" w:name="sub_1400"/>
      <w:r w:rsidRPr="007515C1">
        <w:rPr>
          <w:b/>
          <w:sz w:val="28"/>
          <w:szCs w:val="28"/>
        </w:rPr>
        <w:t>Характеристика профессиональной деятельности выпускника</w:t>
      </w:r>
      <w:r w:rsidRPr="007515C1">
        <w:rPr>
          <w:sz w:val="28"/>
          <w:szCs w:val="28"/>
        </w:rPr>
        <w:t>:</w:t>
      </w:r>
    </w:p>
    <w:p w:rsidR="00466834" w:rsidRPr="007515C1" w:rsidRDefault="00466834" w:rsidP="00466834">
      <w:pPr>
        <w:pStyle w:val="a4"/>
        <w:numPr>
          <w:ilvl w:val="1"/>
          <w:numId w:val="47"/>
        </w:numPr>
        <w:spacing w:before="12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 xml:space="preserve">Область профессиональной деятельности выпускника: аптечные организации, медицинские организации по изготовлению лекарственных препаратов, отпуску лекарственных средств, товаров аптечного ассортимента; структурные подразделения аптеки и аптечные организации при отсутствии специалиста с высшим образованием. </w:t>
      </w:r>
    </w:p>
    <w:p w:rsidR="00466834" w:rsidRPr="007515C1" w:rsidRDefault="00466834" w:rsidP="00466834">
      <w:pPr>
        <w:pStyle w:val="a4"/>
        <w:numPr>
          <w:ilvl w:val="1"/>
          <w:numId w:val="47"/>
        </w:numPr>
        <w:spacing w:before="12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 xml:space="preserve">Объекты профессиональной деятельности выпускника: лекарственные средства, лекарственное растительное сырье, вспомогательные материалы, субстанции, входящие в Реестр лекарственных средств, и товары аптечного ассортимента; оборудование, применяемое для изготовления лекарственных препаратов в условиях аптеки; приборы, аппаратура, химические реактивы, используемые для проведения внутриаптечного контроля; оборудование, используемое при реализации товаров аптечного ассортимента; нормативно-правовое обеспечение производственной, торговой и информационной деятельности аптечной организации; поставщики и потребители; первичные трудовые коллективы. </w:t>
      </w:r>
    </w:p>
    <w:p w:rsidR="00466834" w:rsidRPr="007515C1" w:rsidRDefault="00466834" w:rsidP="00466834">
      <w:pPr>
        <w:pStyle w:val="a4"/>
        <w:numPr>
          <w:ilvl w:val="1"/>
          <w:numId w:val="47"/>
        </w:numPr>
        <w:spacing w:before="120"/>
        <w:jc w:val="both"/>
        <w:rPr>
          <w:sz w:val="28"/>
          <w:szCs w:val="28"/>
        </w:rPr>
      </w:pPr>
      <w:r w:rsidRPr="007515C1">
        <w:rPr>
          <w:sz w:val="28"/>
          <w:szCs w:val="28"/>
        </w:rPr>
        <w:lastRenderedPageBreak/>
        <w:t>Фармацевт готовится к следующим видам деятельности (по базовой подготовке):</w:t>
      </w:r>
    </w:p>
    <w:p w:rsidR="00466834" w:rsidRPr="007515C1" w:rsidRDefault="00466834" w:rsidP="00466834">
      <w:pPr>
        <w:pStyle w:val="a4"/>
        <w:numPr>
          <w:ilvl w:val="2"/>
          <w:numId w:val="48"/>
        </w:numPr>
        <w:jc w:val="both"/>
        <w:rPr>
          <w:sz w:val="28"/>
          <w:szCs w:val="28"/>
        </w:rPr>
      </w:pPr>
      <w:r w:rsidRPr="007515C1">
        <w:rPr>
          <w:sz w:val="28"/>
          <w:szCs w:val="28"/>
        </w:rPr>
        <w:t>Реализация лекарственных средств и товаров аптечного ассортимента.</w:t>
      </w:r>
    </w:p>
    <w:p w:rsidR="00466834" w:rsidRPr="007515C1" w:rsidRDefault="00466834" w:rsidP="00466834">
      <w:pPr>
        <w:pStyle w:val="a4"/>
        <w:numPr>
          <w:ilvl w:val="2"/>
          <w:numId w:val="48"/>
        </w:numPr>
        <w:jc w:val="both"/>
        <w:rPr>
          <w:sz w:val="28"/>
          <w:szCs w:val="28"/>
        </w:rPr>
      </w:pPr>
      <w:r w:rsidRPr="007515C1">
        <w:rPr>
          <w:sz w:val="28"/>
          <w:szCs w:val="28"/>
        </w:rPr>
        <w:t>Изготовление лекарственных форм и проведение обязательных видов внутриаптечного контроля.</w:t>
      </w:r>
    </w:p>
    <w:p w:rsidR="00466834" w:rsidRPr="007515C1" w:rsidRDefault="00466834" w:rsidP="00466834">
      <w:pPr>
        <w:pStyle w:val="a4"/>
        <w:numPr>
          <w:ilvl w:val="2"/>
          <w:numId w:val="48"/>
        </w:numPr>
        <w:jc w:val="both"/>
        <w:rPr>
          <w:sz w:val="28"/>
          <w:szCs w:val="28"/>
        </w:rPr>
      </w:pPr>
      <w:r w:rsidRPr="007515C1">
        <w:rPr>
          <w:sz w:val="28"/>
          <w:szCs w:val="28"/>
        </w:rPr>
        <w:t xml:space="preserve">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 </w:t>
      </w:r>
    </w:p>
    <w:p w:rsidR="00466834" w:rsidRPr="007515C1" w:rsidRDefault="00B9350E" w:rsidP="00466834">
      <w:pPr>
        <w:pStyle w:val="a4"/>
        <w:numPr>
          <w:ilvl w:val="1"/>
          <w:numId w:val="48"/>
        </w:numPr>
        <w:spacing w:before="12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 xml:space="preserve"> </w:t>
      </w:r>
      <w:r w:rsidR="00466834" w:rsidRPr="007515C1">
        <w:rPr>
          <w:sz w:val="28"/>
          <w:szCs w:val="28"/>
        </w:rPr>
        <w:t>Возможность продолжения образования:</w:t>
      </w:r>
    </w:p>
    <w:p w:rsidR="00466834" w:rsidRPr="007515C1" w:rsidRDefault="00466834" w:rsidP="00466834">
      <w:pPr>
        <w:tabs>
          <w:tab w:val="num" w:pos="1276"/>
        </w:tabs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Выпускник, освоивший основную профессиональную образовательную программу по специальности  33.02.01  Фармация подготовлен к освоению дополнительных профессиональных программ повышения квалификации.</w:t>
      </w:r>
    </w:p>
    <w:p w:rsidR="00466834" w:rsidRPr="007515C1" w:rsidRDefault="00466834" w:rsidP="00466834">
      <w:pPr>
        <w:pStyle w:val="a4"/>
        <w:numPr>
          <w:ilvl w:val="0"/>
          <w:numId w:val="47"/>
        </w:numPr>
        <w:jc w:val="center"/>
        <w:rPr>
          <w:b/>
          <w:sz w:val="28"/>
          <w:szCs w:val="28"/>
        </w:rPr>
      </w:pPr>
      <w:r w:rsidRPr="007515C1">
        <w:rPr>
          <w:b/>
          <w:sz w:val="28"/>
          <w:szCs w:val="28"/>
        </w:rPr>
        <w:t>Общая характеристика</w:t>
      </w:r>
    </w:p>
    <w:p w:rsidR="00466834" w:rsidRPr="007515C1" w:rsidRDefault="00545EF8" w:rsidP="00466834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C1">
        <w:rPr>
          <w:rFonts w:ascii="Times New Roman" w:hAnsi="Times New Roman" w:cs="Times New Roman"/>
          <w:b/>
          <w:sz w:val="28"/>
          <w:szCs w:val="28"/>
        </w:rPr>
        <w:t>П</w:t>
      </w:r>
      <w:r w:rsidR="00466834" w:rsidRPr="007515C1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7515C1">
        <w:rPr>
          <w:rFonts w:ascii="Times New Roman" w:hAnsi="Times New Roman" w:cs="Times New Roman"/>
          <w:b/>
          <w:sz w:val="28"/>
          <w:szCs w:val="28"/>
        </w:rPr>
        <w:t xml:space="preserve"> подготовки специалиста среднего звена</w:t>
      </w:r>
    </w:p>
    <w:p w:rsidR="00466834" w:rsidRPr="007515C1" w:rsidRDefault="00545EF8" w:rsidP="00466834">
      <w:pPr>
        <w:pStyle w:val="a4"/>
        <w:numPr>
          <w:ilvl w:val="1"/>
          <w:numId w:val="47"/>
        </w:numPr>
        <w:spacing w:before="12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П</w:t>
      </w:r>
      <w:r w:rsidR="00466834" w:rsidRPr="007515C1">
        <w:rPr>
          <w:sz w:val="28"/>
          <w:szCs w:val="28"/>
        </w:rPr>
        <w:t>рограмма</w:t>
      </w:r>
      <w:r w:rsidRPr="007515C1">
        <w:rPr>
          <w:sz w:val="28"/>
          <w:szCs w:val="28"/>
        </w:rPr>
        <w:t xml:space="preserve"> подготовки специалиста среднего звена</w:t>
      </w:r>
      <w:r w:rsidR="00466834" w:rsidRPr="007515C1">
        <w:rPr>
          <w:sz w:val="28"/>
          <w:szCs w:val="28"/>
        </w:rPr>
        <w:t xml:space="preserve"> базовой подготовки специалистов среднег</w:t>
      </w:r>
      <w:r w:rsidRPr="007515C1">
        <w:rPr>
          <w:sz w:val="28"/>
          <w:szCs w:val="28"/>
        </w:rPr>
        <w:t>о звена  по специальности 33.02.01</w:t>
      </w:r>
      <w:r w:rsidR="00466834" w:rsidRPr="007515C1">
        <w:rPr>
          <w:sz w:val="28"/>
          <w:szCs w:val="28"/>
        </w:rPr>
        <w:t xml:space="preserve"> Фармация включает в себя:</w:t>
      </w:r>
    </w:p>
    <w:p w:rsidR="00466834" w:rsidRPr="007515C1" w:rsidRDefault="00466834" w:rsidP="00466834">
      <w:pPr>
        <w:pStyle w:val="a4"/>
        <w:numPr>
          <w:ilvl w:val="2"/>
          <w:numId w:val="49"/>
        </w:numPr>
        <w:jc w:val="both"/>
        <w:rPr>
          <w:sz w:val="28"/>
          <w:szCs w:val="28"/>
        </w:rPr>
      </w:pPr>
      <w:r w:rsidRPr="007515C1">
        <w:rPr>
          <w:sz w:val="28"/>
          <w:szCs w:val="28"/>
        </w:rPr>
        <w:t>рабочий учебный план специальности;</w:t>
      </w:r>
    </w:p>
    <w:p w:rsidR="00466834" w:rsidRPr="007515C1" w:rsidRDefault="00466834" w:rsidP="00466834">
      <w:pPr>
        <w:pStyle w:val="a4"/>
        <w:numPr>
          <w:ilvl w:val="2"/>
          <w:numId w:val="49"/>
        </w:numPr>
        <w:jc w:val="both"/>
        <w:rPr>
          <w:sz w:val="28"/>
          <w:szCs w:val="28"/>
        </w:rPr>
      </w:pPr>
      <w:r w:rsidRPr="007515C1">
        <w:rPr>
          <w:sz w:val="28"/>
          <w:szCs w:val="28"/>
        </w:rPr>
        <w:t>график учебного процесса;</w:t>
      </w:r>
    </w:p>
    <w:p w:rsidR="00466834" w:rsidRPr="007515C1" w:rsidRDefault="00466834" w:rsidP="00466834">
      <w:pPr>
        <w:pStyle w:val="a4"/>
        <w:numPr>
          <w:ilvl w:val="2"/>
          <w:numId w:val="49"/>
        </w:numPr>
        <w:jc w:val="both"/>
        <w:rPr>
          <w:sz w:val="28"/>
          <w:szCs w:val="28"/>
        </w:rPr>
      </w:pPr>
      <w:r w:rsidRPr="007515C1">
        <w:rPr>
          <w:sz w:val="28"/>
          <w:szCs w:val="28"/>
        </w:rPr>
        <w:t>программы учебных дисциплин, профессиональных модулей, учебных и производственных практик;</w:t>
      </w:r>
    </w:p>
    <w:p w:rsidR="00466834" w:rsidRPr="007515C1" w:rsidRDefault="00466834" w:rsidP="00466834">
      <w:pPr>
        <w:pStyle w:val="a4"/>
        <w:numPr>
          <w:ilvl w:val="2"/>
          <w:numId w:val="49"/>
        </w:numPr>
        <w:jc w:val="both"/>
        <w:rPr>
          <w:sz w:val="28"/>
          <w:szCs w:val="28"/>
        </w:rPr>
      </w:pPr>
      <w:r w:rsidRPr="007515C1">
        <w:rPr>
          <w:sz w:val="28"/>
          <w:szCs w:val="28"/>
        </w:rPr>
        <w:t>оценочные материалы для проведения текущего контроля и промежуточной аттестации резу</w:t>
      </w:r>
      <w:r w:rsidR="00545EF8" w:rsidRPr="007515C1">
        <w:rPr>
          <w:sz w:val="28"/>
          <w:szCs w:val="28"/>
        </w:rPr>
        <w:t>льтатов освоения студентами ППССЗ</w:t>
      </w:r>
      <w:r w:rsidRPr="007515C1">
        <w:rPr>
          <w:sz w:val="28"/>
          <w:szCs w:val="28"/>
        </w:rPr>
        <w:t xml:space="preserve"> специальности.</w:t>
      </w:r>
    </w:p>
    <w:p w:rsidR="00466834" w:rsidRPr="007515C1" w:rsidRDefault="00466834" w:rsidP="00466834">
      <w:pPr>
        <w:pStyle w:val="a4"/>
        <w:numPr>
          <w:ilvl w:val="1"/>
          <w:numId w:val="49"/>
        </w:numPr>
        <w:spacing w:before="12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 xml:space="preserve">Требования к результатам освоения </w:t>
      </w:r>
      <w:r w:rsidR="00545EF8" w:rsidRPr="007515C1">
        <w:rPr>
          <w:sz w:val="28"/>
          <w:szCs w:val="28"/>
        </w:rPr>
        <w:t>ППССЗ</w:t>
      </w:r>
      <w:r w:rsidRPr="007515C1">
        <w:rPr>
          <w:sz w:val="28"/>
          <w:szCs w:val="28"/>
        </w:rPr>
        <w:t>:</w:t>
      </w:r>
    </w:p>
    <w:p w:rsidR="00466834" w:rsidRPr="007515C1" w:rsidRDefault="00466834" w:rsidP="00466834">
      <w:pPr>
        <w:ind w:left="567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Фармацевт должен обладать общими компетенциями, включающими в себя способность (по базовой подготовке):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Использовать информационно-коммуникационные технологии в профессиональной деятельности. 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7. Брать на себя ответственность за работу членов команды (подчиненных), результат выполнения заданий. 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9. Ориентироваться в условиях частой смены технологий  в профессиональной деятельности.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466834" w:rsidRPr="007515C1" w:rsidRDefault="00466834" w:rsidP="00466834">
      <w:pPr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Фармацевт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sub_15265"/>
      <w:r w:rsidRPr="00751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ПМ.01. Реализация лекарственных средств и товаров аптечного ассортимента.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1.1. Организовывать прием, хранение лекарственных средств, лекарственного растительного сырья и товаров аптечного ассортимента в соответствии с требованиями нормативно-правовой базы.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1.2. Отпускать лекарственные средства населению, в том числе по льготным рецептам и требованиям учреждений здравоохранения.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1.3. Продавать изделия медицинского назначения и другие товары аптечного ассортимента.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1.4. Участвовать в оформлении торгового зала. 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1.5. Информировать население, медицинских работников учреждений здравоохранения о товарах аптечного ассортимента.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1.6. Соблюдать правила санитарно-гигиенического режима, охраны труда, техники безопасности и противопожарной безопасности.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 1.7. Оказывать первую медицинскую помощь.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1.8. Оформлять документы первичного учета.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02. Изготовление лекарственных форм и проведение обязательных видов внутриаптечного контроля.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2.1. Изготавливать лекарственные формы по рецептам и требованиям учреждений здравоохранения.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2.2. Изготавливать внутриаптечную заготовку и фасовать лекарственные средства для последующей реализации.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2.3. Владеть обязательными видами внутриаптечного контроля лекарственных средств.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2.4. Соблюдать правила санитарно-гигиенического режима, охраны труда, техники безопасности и противопожарной безопасности.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2.5. Оформлять документы первичного учета.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03. 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3.1. Анализировать спрос на товары аптечного ассортимента.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3.2. Организовывать работу структурных подразделений аптеки и осуществлять руководство аптечной организацией.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3.3. Оформлять заявки поставщикам на товары аптечного ассортимента.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3.4. Участвовать в формировании ценовой политики. 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3.5. Участвовать в организации оптовой торговли.</w:t>
      </w:r>
    </w:p>
    <w:p w:rsidR="00466834" w:rsidRPr="007515C1" w:rsidRDefault="00466834" w:rsidP="00466834">
      <w:pPr>
        <w:shd w:val="clear" w:color="auto" w:fill="FFFFFF"/>
        <w:spacing w:before="120"/>
        <w:ind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3.6. Оформлять первичную учетно-отчетную документацию.</w:t>
      </w:r>
      <w:bookmarkEnd w:id="7"/>
    </w:p>
    <w:p w:rsidR="00466834" w:rsidRPr="007515C1" w:rsidRDefault="00466834" w:rsidP="00466834">
      <w:pPr>
        <w:pStyle w:val="1"/>
        <w:numPr>
          <w:ilvl w:val="0"/>
          <w:numId w:val="0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00"/>
      <w:bookmarkEnd w:id="6"/>
      <w:r w:rsidRPr="007515C1">
        <w:rPr>
          <w:rFonts w:ascii="Times New Roman" w:hAnsi="Times New Roman" w:cs="Times New Roman"/>
          <w:sz w:val="28"/>
          <w:szCs w:val="28"/>
        </w:rPr>
        <w:t xml:space="preserve">5. Структура </w:t>
      </w:r>
      <w:r w:rsidR="00545EF8" w:rsidRPr="007515C1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специалиста среднего звена 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61"/>
      <w:bookmarkEnd w:id="8"/>
      <w:r w:rsidRPr="007515C1">
        <w:rPr>
          <w:rFonts w:ascii="Times New Roman" w:hAnsi="Times New Roman" w:cs="Times New Roman"/>
          <w:sz w:val="28"/>
          <w:szCs w:val="28"/>
        </w:rPr>
        <w:t xml:space="preserve">5.1. </w:t>
      </w:r>
      <w:r w:rsidR="00545EF8" w:rsidRPr="007515C1">
        <w:rPr>
          <w:rFonts w:ascii="Times New Roman" w:hAnsi="Times New Roman" w:cs="Times New Roman"/>
          <w:sz w:val="28"/>
          <w:szCs w:val="28"/>
        </w:rPr>
        <w:t xml:space="preserve">Программа подготовки специалиста среднего звена </w:t>
      </w:r>
      <w:r w:rsidRPr="007515C1">
        <w:rPr>
          <w:rFonts w:ascii="Times New Roman" w:hAnsi="Times New Roman" w:cs="Times New Roman"/>
          <w:sz w:val="28"/>
          <w:szCs w:val="28"/>
        </w:rPr>
        <w:t>по специальности  33.02.01 Фармация базовой подготовки предусматривает изучение следующих учебных циклов:</w:t>
      </w:r>
    </w:p>
    <w:bookmarkEnd w:id="9"/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общего гуманитарного и социально-экономического;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математического и общего естественно - научного;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профессионального;</w:t>
      </w:r>
    </w:p>
    <w:p w:rsidR="00466834" w:rsidRPr="007515C1" w:rsidRDefault="00466834" w:rsidP="0046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и разделов: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lastRenderedPageBreak/>
        <w:t>учебная практика;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специальности);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(преддипломная);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промежуточная аттестация;</w:t>
      </w:r>
    </w:p>
    <w:p w:rsidR="00466834" w:rsidRPr="007515C1" w:rsidRDefault="007515C1" w:rsidP="0046683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="00466834" w:rsidRPr="007515C1">
        <w:rPr>
          <w:rFonts w:ascii="Times New Roman" w:hAnsi="Times New Roman" w:cs="Times New Roman"/>
          <w:sz w:val="28"/>
          <w:szCs w:val="28"/>
        </w:rPr>
        <w:t xml:space="preserve"> аттестация (подготовка и защита выпускной квалификационной работы).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62"/>
      <w:r w:rsidRPr="007515C1">
        <w:rPr>
          <w:rFonts w:ascii="Times New Roman" w:hAnsi="Times New Roman" w:cs="Times New Roman"/>
          <w:sz w:val="28"/>
          <w:szCs w:val="28"/>
        </w:rPr>
        <w:t xml:space="preserve">5.2. Обязательная часть </w:t>
      </w:r>
      <w:r w:rsidR="00611A1D" w:rsidRPr="007515C1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специалиста среднего звена </w:t>
      </w:r>
      <w:r w:rsidRPr="007515C1">
        <w:rPr>
          <w:rFonts w:ascii="Times New Roman" w:hAnsi="Times New Roman" w:cs="Times New Roman"/>
          <w:sz w:val="28"/>
          <w:szCs w:val="28"/>
        </w:rPr>
        <w:t>по циклам составляет 70 процентов от общего объема времени, отведенного на их освоение. Вариативная часть 30 процентов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Общий гуманитарный и социально-экономический, математический и общий естественно - научный циклы состоят из дисциплин.</w:t>
      </w:r>
    </w:p>
    <w:bookmarkEnd w:id="10"/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Профессиональный цикл состоит из общепрофессиональных дисциплин и профессиональных модулей в соответствии с основными видами деятельности. В состав профессионального модуля входят один или несколько междисциплинарных курсов. При освоении обучающимися профессиональных модулей проводятся учебная практика и (или) производственная практика (по профилю специальности).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3"/>
      <w:r w:rsidRPr="007515C1">
        <w:rPr>
          <w:rFonts w:ascii="Times New Roman" w:hAnsi="Times New Roman" w:cs="Times New Roman"/>
          <w:sz w:val="28"/>
          <w:szCs w:val="28"/>
        </w:rPr>
        <w:t>5.3. Обязательная часть общего гуманитарного и соц</w:t>
      </w:r>
      <w:r w:rsidR="00611A1D" w:rsidRPr="007515C1">
        <w:rPr>
          <w:rFonts w:ascii="Times New Roman" w:hAnsi="Times New Roman" w:cs="Times New Roman"/>
          <w:sz w:val="28"/>
          <w:szCs w:val="28"/>
        </w:rPr>
        <w:t>иально-экономического цикла ППССЗ</w:t>
      </w:r>
      <w:r w:rsidRPr="007515C1">
        <w:rPr>
          <w:rFonts w:ascii="Times New Roman" w:hAnsi="Times New Roman" w:cs="Times New Roman"/>
          <w:sz w:val="28"/>
          <w:szCs w:val="28"/>
        </w:rPr>
        <w:t xml:space="preserve"> базовой подготовки предусматривает изучение следующих обязательных дисциплин: "Основы философии", "История", "Иностранный язык", "Физическая культура".</w:t>
      </w:r>
    </w:p>
    <w:bookmarkEnd w:id="11"/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Обязательная ча</w:t>
      </w:r>
      <w:r w:rsidR="00611A1D" w:rsidRPr="007515C1">
        <w:rPr>
          <w:rFonts w:ascii="Times New Roman" w:hAnsi="Times New Roman" w:cs="Times New Roman"/>
          <w:sz w:val="28"/>
          <w:szCs w:val="28"/>
        </w:rPr>
        <w:t>сть профессионального цикла ППССЗ</w:t>
      </w:r>
      <w:r w:rsidRPr="007515C1">
        <w:rPr>
          <w:rFonts w:ascii="Times New Roman" w:hAnsi="Times New Roman" w:cs="Times New Roman"/>
          <w:sz w:val="28"/>
          <w:szCs w:val="28"/>
        </w:rPr>
        <w:t xml:space="preserve"> СПО предусматривает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466834" w:rsidRPr="007515C1" w:rsidRDefault="00466834" w:rsidP="004668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834" w:rsidRPr="007515C1" w:rsidRDefault="00466834" w:rsidP="00466834">
      <w:pPr>
        <w:rPr>
          <w:rFonts w:ascii="Times New Roman" w:hAnsi="Times New Roman" w:cs="Times New Roman"/>
          <w:b/>
          <w:sz w:val="28"/>
          <w:szCs w:val="28"/>
        </w:rPr>
        <w:sectPr w:rsidR="00466834" w:rsidRPr="007515C1" w:rsidSect="009C0DF8">
          <w:footerReference w:type="default" r:id="rId9"/>
          <w:pgSz w:w="11906" w:h="16838"/>
          <w:pgMar w:top="709" w:right="851" w:bottom="851" w:left="426" w:header="709" w:footer="709" w:gutter="0"/>
          <w:cols w:space="720"/>
        </w:sectPr>
      </w:pPr>
    </w:p>
    <w:p w:rsidR="00466834" w:rsidRPr="007515C1" w:rsidRDefault="00466834" w:rsidP="00466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34" w:rsidRPr="007515C1" w:rsidRDefault="00466834" w:rsidP="00466834">
      <w:pPr>
        <w:tabs>
          <w:tab w:val="left" w:pos="1985"/>
          <w:tab w:val="left" w:pos="368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515C1">
        <w:rPr>
          <w:rFonts w:ascii="Times New Roman" w:hAnsi="Times New Roman" w:cs="Times New Roman"/>
          <w:b/>
          <w:bCs/>
          <w:sz w:val="28"/>
          <w:szCs w:val="28"/>
        </w:rPr>
        <w:t>6. Сводные данные по бюджету времени (в неделях)</w:t>
      </w:r>
    </w:p>
    <w:p w:rsidR="00466834" w:rsidRPr="007515C1" w:rsidRDefault="00466834" w:rsidP="0046683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534"/>
        <w:gridCol w:w="1234"/>
        <w:gridCol w:w="2995"/>
        <w:gridCol w:w="1876"/>
        <w:gridCol w:w="1937"/>
        <w:gridCol w:w="2030"/>
        <w:gridCol w:w="1183"/>
        <w:gridCol w:w="1211"/>
      </w:tblGrid>
      <w:tr w:rsidR="00466834" w:rsidRPr="007515C1" w:rsidTr="00466834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по дисциплинам и междисциплинарным курсам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7515C1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итоговая</w:t>
            </w:r>
            <w:r w:rsidR="00466834"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аттестация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Каникулы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(по курсам)</w:t>
            </w:r>
          </w:p>
        </w:tc>
      </w:tr>
      <w:tr w:rsidR="00466834" w:rsidRPr="007515C1" w:rsidTr="00466834">
        <w:trPr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профилю профессии/специальности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преддипломная</w:t>
            </w:r>
          </w:p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(для СПО)</w:t>
            </w: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6834" w:rsidRPr="007515C1" w:rsidTr="00466834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466834" w:rsidRPr="007515C1" w:rsidTr="00466834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52</w:t>
            </w:r>
          </w:p>
        </w:tc>
      </w:tr>
      <w:tr w:rsidR="00466834" w:rsidRPr="007515C1" w:rsidTr="00466834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52</w:t>
            </w:r>
          </w:p>
        </w:tc>
      </w:tr>
      <w:tr w:rsidR="00466834" w:rsidRPr="007515C1" w:rsidTr="00466834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52</w:t>
            </w:r>
          </w:p>
        </w:tc>
      </w:tr>
      <w:tr w:rsidR="00466834" w:rsidRPr="007515C1" w:rsidTr="00466834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22.5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43</w:t>
            </w:r>
          </w:p>
        </w:tc>
      </w:tr>
      <w:tr w:rsidR="00466834" w:rsidRPr="007515C1" w:rsidTr="00466834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6834" w:rsidRPr="007515C1" w:rsidTr="00466834">
        <w:trPr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7515C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15C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199</w:t>
            </w:r>
          </w:p>
        </w:tc>
      </w:tr>
    </w:tbl>
    <w:p w:rsidR="00466834" w:rsidRPr="007515C1" w:rsidRDefault="00466834" w:rsidP="00466834">
      <w:pPr>
        <w:rPr>
          <w:rFonts w:ascii="Times New Roman" w:hAnsi="Times New Roman" w:cs="Times New Roman"/>
          <w:b/>
          <w:sz w:val="28"/>
          <w:szCs w:val="28"/>
        </w:rPr>
      </w:pPr>
    </w:p>
    <w:p w:rsidR="00466834" w:rsidRPr="007515C1" w:rsidRDefault="00466834" w:rsidP="00466834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466834" w:rsidRPr="007515C1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66834" w:rsidRPr="007515C1" w:rsidRDefault="00466834" w:rsidP="00466834">
      <w:pPr>
        <w:rPr>
          <w:rFonts w:ascii="Times New Roman" w:hAnsi="Times New Roman" w:cs="Times New Roman"/>
          <w:b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7515C1">
        <w:rPr>
          <w:rFonts w:ascii="Times New Roman" w:hAnsi="Times New Roman" w:cs="Times New Roman"/>
          <w:b/>
          <w:sz w:val="28"/>
          <w:szCs w:val="28"/>
        </w:rPr>
        <w:t>Учебный план (прилагается)</w:t>
      </w:r>
    </w:p>
    <w:p w:rsidR="00466834" w:rsidRPr="007515C1" w:rsidRDefault="00466834" w:rsidP="00466834">
      <w:pPr>
        <w:rPr>
          <w:rFonts w:ascii="Times New Roman" w:hAnsi="Times New Roman" w:cs="Times New Roman"/>
          <w:b/>
          <w:sz w:val="28"/>
          <w:szCs w:val="28"/>
        </w:rPr>
      </w:pPr>
      <w:r w:rsidRPr="007515C1">
        <w:rPr>
          <w:rFonts w:ascii="Times New Roman" w:hAnsi="Times New Roman" w:cs="Times New Roman"/>
          <w:b/>
          <w:sz w:val="28"/>
          <w:szCs w:val="28"/>
        </w:rPr>
        <w:t>8.Условия реализации основной профессиональной образовательной программы</w:t>
      </w:r>
    </w:p>
    <w:p w:rsidR="00466834" w:rsidRPr="007515C1" w:rsidRDefault="00466834" w:rsidP="00466834">
      <w:pPr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8.1.</w:t>
      </w:r>
      <w:r w:rsidR="003D76E5" w:rsidRPr="007515C1">
        <w:rPr>
          <w:rFonts w:ascii="Times New Roman" w:hAnsi="Times New Roman" w:cs="Times New Roman"/>
          <w:sz w:val="28"/>
          <w:szCs w:val="28"/>
        </w:rPr>
        <w:t>При формировании ППССЗ</w:t>
      </w:r>
      <w:r w:rsidRPr="007515C1">
        <w:rPr>
          <w:rFonts w:ascii="Times New Roman" w:hAnsi="Times New Roman" w:cs="Times New Roman"/>
          <w:sz w:val="28"/>
          <w:szCs w:val="28"/>
        </w:rPr>
        <w:t xml:space="preserve"> Колледж: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 xml:space="preserve">- использовал объем времени, отведенный </w:t>
      </w:r>
      <w:r w:rsidR="003D76E5" w:rsidRPr="007515C1">
        <w:rPr>
          <w:sz w:val="28"/>
          <w:szCs w:val="28"/>
        </w:rPr>
        <w:t>на вариативную часть циклов ППССЗ</w:t>
      </w:r>
      <w:r w:rsidRPr="007515C1">
        <w:rPr>
          <w:sz w:val="28"/>
          <w:szCs w:val="28"/>
        </w:rPr>
        <w:t>, увеличивая при этом объем времени, отведенный на дисциплины и модули обязательной части и вводя новые дисциплины в соответствии с потребностями работодателей и спецификой деятельности образовательного учреждения;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- Колледж ежегодно обновляет основную профессиональную образовательную программу (в части состава дисциплин и профессиональных модулей, установленных учебным заведением в учебном плане, и  содержания рабочих программ учебных дисциплин и профессиональных модулей, программ учебной и производственной практик, методических материалов, обеспечивающих реализацию соответствующей образовательной технологии)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федеральным государственным образовательным стандартом;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- в рабочих учебных программах всех дисциплин и профессиональных модулей четко сформулировал требования к результатам их освоения: компетенциям, приобретаемому практическому опыту, знаниям и умениям;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- обеспечил эффективную самостоятельную работу обучающихся в сочетании с совершенствованием управления ею со стороны преподавателей;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- сформировал социокультурную среду, создал условия, необходимые для всестороннего развития и социализации личности, сохранения здоровья обучающихся, способствует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секций;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- предусмотрел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bookmarkStart w:id="12" w:name="sub_1073"/>
      <w:r w:rsidRPr="007515C1">
        <w:rPr>
          <w:sz w:val="28"/>
          <w:szCs w:val="28"/>
        </w:rPr>
        <w:t xml:space="preserve">8.2  Максимальный объем учебной нагрузки обучающегося составляет 54 академических часа в неделю, включая все виды аудиторной и </w:t>
      </w:r>
      <w:r w:rsidRPr="007515C1">
        <w:rPr>
          <w:sz w:val="28"/>
          <w:szCs w:val="28"/>
        </w:rPr>
        <w:lastRenderedPageBreak/>
        <w:t>внеаудиторной (самостоятельной) учебной работы по освоению основной профессиональной образовательной программы.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bookmarkStart w:id="13" w:name="sub_1074"/>
      <w:bookmarkEnd w:id="12"/>
      <w:r w:rsidRPr="007515C1">
        <w:rPr>
          <w:sz w:val="28"/>
          <w:szCs w:val="28"/>
        </w:rPr>
        <w:t>8.3.Максимальный объем аудиторной учебной нагрузки при очной форме получения образования составляет 36 академических часов в неделю.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bookmarkStart w:id="14" w:name="sub_1077"/>
      <w:bookmarkEnd w:id="13"/>
      <w:r w:rsidRPr="007515C1">
        <w:rPr>
          <w:sz w:val="28"/>
          <w:szCs w:val="28"/>
        </w:rPr>
        <w:t>8.4.Общий объем каникулярного времени в учебном году составляет 10-11 недель, в том числе две недели в зимний период.</w:t>
      </w:r>
    </w:p>
    <w:p w:rsidR="00466834" w:rsidRPr="007515C1" w:rsidRDefault="00466834" w:rsidP="00466834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78"/>
      <w:bookmarkEnd w:id="14"/>
      <w:r w:rsidRPr="007515C1">
        <w:rPr>
          <w:rFonts w:ascii="Times New Roman" w:hAnsi="Times New Roman" w:cs="Times New Roman"/>
          <w:sz w:val="28"/>
          <w:szCs w:val="28"/>
        </w:rPr>
        <w:t>8.5 Выполнение курсовой работы рассматривается как вид учебной работы по профессиональному модулю «</w:t>
      </w:r>
      <w:r w:rsidRPr="0075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лекарственных форм и проведение обязательных видов внутриаптечного контроля», «Реализация лекарственных средств и товаров аптечного ассортимента» </w:t>
      </w:r>
      <w:r w:rsidRPr="007515C1">
        <w:rPr>
          <w:rFonts w:ascii="Times New Roman" w:hAnsi="Times New Roman" w:cs="Times New Roman"/>
          <w:sz w:val="28"/>
          <w:szCs w:val="28"/>
        </w:rPr>
        <w:t>профессионального цикла и реализуется в пределах времени, отведенного на его изучение.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bookmarkStart w:id="16" w:name="sub_1079"/>
      <w:bookmarkEnd w:id="15"/>
      <w:r w:rsidRPr="007515C1">
        <w:rPr>
          <w:sz w:val="28"/>
          <w:szCs w:val="28"/>
        </w:rPr>
        <w:t>8.6.Дисциплина "Физическая культура"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секциях).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bookmarkStart w:id="17" w:name="sub_1712"/>
      <w:bookmarkEnd w:id="16"/>
      <w:r w:rsidRPr="007515C1">
        <w:rPr>
          <w:sz w:val="28"/>
          <w:szCs w:val="28"/>
        </w:rPr>
        <w:t>8.7.Консультации для обучающихся очной формы обучения предусматриваются в объеме 4 часов на обучающегося на каждый учебный год, в том числе в период реализации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Колледжем.</w:t>
      </w:r>
    </w:p>
    <w:p w:rsidR="00466834" w:rsidRPr="007515C1" w:rsidRDefault="00466834" w:rsidP="00466834">
      <w:pPr>
        <w:pStyle w:val="a4"/>
        <w:ind w:left="0"/>
        <w:rPr>
          <w:sz w:val="28"/>
          <w:szCs w:val="28"/>
        </w:rPr>
      </w:pPr>
      <w:bookmarkStart w:id="18" w:name="sub_1713"/>
      <w:bookmarkEnd w:id="17"/>
      <w:r w:rsidRPr="007515C1">
        <w:rPr>
          <w:sz w:val="28"/>
          <w:szCs w:val="28"/>
        </w:rPr>
        <w:t>8.8.В период обучения с юношами проводятся учебные сборы.</w:t>
      </w:r>
    </w:p>
    <w:p w:rsidR="00466834" w:rsidRPr="007515C1" w:rsidRDefault="00B9350E" w:rsidP="00466834">
      <w:pPr>
        <w:pStyle w:val="a4"/>
        <w:ind w:left="0"/>
        <w:jc w:val="both"/>
        <w:rPr>
          <w:sz w:val="28"/>
          <w:szCs w:val="28"/>
        </w:rPr>
      </w:pPr>
      <w:bookmarkStart w:id="19" w:name="sub_1714"/>
      <w:bookmarkEnd w:id="18"/>
      <w:r w:rsidRPr="007515C1">
        <w:rPr>
          <w:sz w:val="28"/>
          <w:szCs w:val="28"/>
        </w:rPr>
        <w:t>8</w:t>
      </w:r>
      <w:r w:rsidR="00466834" w:rsidRPr="007515C1">
        <w:rPr>
          <w:sz w:val="28"/>
          <w:szCs w:val="28"/>
        </w:rPr>
        <w:t>.9. Практика явл</w:t>
      </w:r>
      <w:r w:rsidR="003D76E5" w:rsidRPr="007515C1">
        <w:rPr>
          <w:sz w:val="28"/>
          <w:szCs w:val="28"/>
        </w:rPr>
        <w:t>яется обязательным разделом ППССЗ</w:t>
      </w:r>
      <w:r w:rsidR="00466834" w:rsidRPr="007515C1">
        <w:rPr>
          <w:sz w:val="28"/>
          <w:szCs w:val="28"/>
        </w:rPr>
        <w:t xml:space="preserve">. Она представляет собой вид учебных занятий, обеспечивающих практико-ориентированную подготовку </w:t>
      </w:r>
      <w:r w:rsidR="003D76E5" w:rsidRPr="007515C1">
        <w:rPr>
          <w:sz w:val="28"/>
          <w:szCs w:val="28"/>
        </w:rPr>
        <w:t>обучающихся. При реализации ППССЗ</w:t>
      </w:r>
      <w:r w:rsidR="00466834" w:rsidRPr="007515C1">
        <w:rPr>
          <w:sz w:val="28"/>
          <w:szCs w:val="28"/>
        </w:rPr>
        <w:t xml:space="preserve"> предусматриваются следующие виды практики: учебная и производственная.</w:t>
      </w:r>
    </w:p>
    <w:bookmarkEnd w:id="19"/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8.10.Производственная практика состоит из двух этапов: практики по профилю специальности и преддипломной практики.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8.11.Учебная практика и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8.12.Цели и задачи, программы и формы отчетности определяются по каждому виду практики.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8.13.Производственная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8.14.Аттестация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bookmarkStart w:id="20" w:name="sub_1715"/>
      <w:r w:rsidRPr="007515C1">
        <w:rPr>
          <w:sz w:val="28"/>
          <w:szCs w:val="28"/>
        </w:rPr>
        <w:lastRenderedPageBreak/>
        <w:t xml:space="preserve">8.15.Реализация </w:t>
      </w:r>
      <w:r w:rsidR="00AF3B90" w:rsidRPr="007515C1">
        <w:rPr>
          <w:sz w:val="28"/>
          <w:szCs w:val="28"/>
        </w:rPr>
        <w:t xml:space="preserve">программы подготовки специалиста среднего звена </w:t>
      </w:r>
      <w:r w:rsidRPr="007515C1">
        <w:rPr>
          <w:sz w:val="28"/>
          <w:szCs w:val="28"/>
        </w:rPr>
        <w:t xml:space="preserve">по специальности среднего профессионального образования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проходят </w:t>
      </w:r>
      <w:r w:rsidR="002E250C" w:rsidRPr="007515C1">
        <w:rPr>
          <w:sz w:val="28"/>
          <w:szCs w:val="28"/>
        </w:rPr>
        <w:t xml:space="preserve"> повышение квалификации в форме стажировки</w:t>
      </w:r>
      <w:r w:rsidRPr="007515C1">
        <w:rPr>
          <w:sz w:val="28"/>
          <w:szCs w:val="28"/>
        </w:rPr>
        <w:t xml:space="preserve"> в профильных организациях</w:t>
      </w:r>
      <w:r w:rsidR="002E250C" w:rsidRPr="007515C1">
        <w:rPr>
          <w:sz w:val="28"/>
          <w:szCs w:val="28"/>
        </w:rPr>
        <w:t>.</w:t>
      </w:r>
      <w:r w:rsidRPr="007515C1">
        <w:rPr>
          <w:sz w:val="28"/>
          <w:szCs w:val="28"/>
        </w:rPr>
        <w:t xml:space="preserve"> </w:t>
      </w:r>
      <w:bookmarkStart w:id="21" w:name="sub_1716"/>
      <w:bookmarkEnd w:id="20"/>
      <w:r w:rsidRPr="007515C1">
        <w:rPr>
          <w:sz w:val="28"/>
          <w:szCs w:val="28"/>
        </w:rPr>
        <w:t xml:space="preserve">8.16. </w:t>
      </w:r>
      <w:r w:rsidR="008A6AB7" w:rsidRPr="007515C1">
        <w:rPr>
          <w:sz w:val="28"/>
          <w:szCs w:val="28"/>
        </w:rPr>
        <w:t xml:space="preserve">Программа подготовки специалиста среднего звена </w:t>
      </w:r>
      <w:r w:rsidRPr="007515C1">
        <w:rPr>
          <w:sz w:val="28"/>
          <w:szCs w:val="28"/>
        </w:rPr>
        <w:t xml:space="preserve">обеспечивается учебно-методической документацией по всем дисциплинам, междисциплинарным курсам и профессиональным модулям </w:t>
      </w:r>
      <w:r w:rsidR="008A6AB7" w:rsidRPr="007515C1">
        <w:rPr>
          <w:sz w:val="28"/>
          <w:szCs w:val="28"/>
        </w:rPr>
        <w:t>ППССЗ</w:t>
      </w:r>
      <w:r w:rsidRPr="007515C1">
        <w:rPr>
          <w:sz w:val="28"/>
          <w:szCs w:val="28"/>
        </w:rPr>
        <w:t>.</w:t>
      </w:r>
    </w:p>
    <w:bookmarkEnd w:id="21"/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8.17.Внеаудиторная работа сопровождается методическим обеспечением и обоснованием времени, затрачиваемого на ее выполнение.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 xml:space="preserve">8.18.Реализация </w:t>
      </w:r>
      <w:r w:rsidR="008A6AB7" w:rsidRPr="007515C1">
        <w:rPr>
          <w:sz w:val="28"/>
          <w:szCs w:val="28"/>
        </w:rPr>
        <w:t xml:space="preserve">программы подготовки специалиста среднего звена </w:t>
      </w:r>
      <w:r w:rsidRPr="007515C1">
        <w:rPr>
          <w:sz w:val="28"/>
          <w:szCs w:val="28"/>
        </w:rPr>
        <w:t>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обеспечены доступом к сети Интернет.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8.19.Каждый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466834" w:rsidRPr="007515C1" w:rsidRDefault="00466834" w:rsidP="00466834">
      <w:pPr>
        <w:pStyle w:val="a4"/>
        <w:ind w:left="0" w:right="-284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8.20.Библиотечный фонд укомплектован печатными и/или электронными изданиями основной и дополнительной учебной литературой по дисциплинам всех циклов, изданной за последние 5 лет.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8.21.Колледж  предоставляет обучающимся возможность оперативного обмена информацией с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bookmarkStart w:id="22" w:name="sub_1718"/>
      <w:r w:rsidRPr="007515C1">
        <w:rPr>
          <w:sz w:val="28"/>
          <w:szCs w:val="28"/>
        </w:rPr>
        <w:t>8.22.</w:t>
      </w:r>
      <w:r w:rsidR="002E250C" w:rsidRPr="007515C1">
        <w:rPr>
          <w:sz w:val="28"/>
          <w:szCs w:val="28"/>
        </w:rPr>
        <w:t xml:space="preserve"> </w:t>
      </w:r>
      <w:r w:rsidRPr="007515C1">
        <w:rPr>
          <w:sz w:val="28"/>
          <w:szCs w:val="28"/>
        </w:rPr>
        <w:t xml:space="preserve">Колледж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планом. </w:t>
      </w:r>
    </w:p>
    <w:p w:rsidR="00466834" w:rsidRPr="007515C1" w:rsidRDefault="00466834" w:rsidP="00466834">
      <w:pPr>
        <w:pStyle w:val="a4"/>
        <w:ind w:left="0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8.23.Материально-техническая база соответствует действующим санитарным и противопожарным нормам.</w:t>
      </w:r>
    </w:p>
    <w:p w:rsidR="00466834" w:rsidRPr="007515C1" w:rsidRDefault="00466834" w:rsidP="00466834">
      <w:pPr>
        <w:pStyle w:val="a4"/>
        <w:ind w:left="0"/>
        <w:jc w:val="center"/>
        <w:rPr>
          <w:sz w:val="28"/>
          <w:szCs w:val="28"/>
        </w:rPr>
      </w:pPr>
    </w:p>
    <w:bookmarkEnd w:id="22"/>
    <w:p w:rsidR="00466834" w:rsidRPr="007515C1" w:rsidRDefault="00466834" w:rsidP="00466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C1">
        <w:rPr>
          <w:rFonts w:ascii="Times New Roman" w:hAnsi="Times New Roman" w:cs="Times New Roman"/>
          <w:b/>
          <w:sz w:val="28"/>
          <w:szCs w:val="28"/>
        </w:rPr>
        <w:t>9. Перечень кабинетов, лабораторий,  для подготовки по специальности 33.02.01 Фармация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697"/>
      </w:tblGrid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Кабинеты: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Истории и основ философии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 в профессиональной деятельности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Анатомии и физиологии человека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Основ патологии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Основ латинского языка с медицинской терминологией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Гигиены и экологии человека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Фармакологии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Основ микробиологии и иммунологии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Психологии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Генетики человека с основами медицинской генетики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2078C3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Кабинет лекарствоведения, экономики организации и основ маркетинга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2E250C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Лаборатория контроля качества лекарственных средств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2E250C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Лаборатория технологии изготовления лекарственных форм и фармацевтической технологии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2E250C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Лаборатория прикладной фармакологии и организации деятельности аптек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Экономики и управления в здравоохранении</w:t>
            </w:r>
          </w:p>
        </w:tc>
      </w:tr>
      <w:tr w:rsidR="002078C3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C3" w:rsidRPr="007515C1" w:rsidRDefault="002078C3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C3" w:rsidRPr="007515C1" w:rsidRDefault="002078C3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Кабинет ботаники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8C3" w:rsidRPr="007515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8C3" w:rsidRPr="00751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Лыжная база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Залы: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2078C3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 с выходом в сеть Интернет</w:t>
            </w:r>
          </w:p>
        </w:tc>
      </w:tr>
      <w:tr w:rsidR="00466834" w:rsidRPr="007515C1" w:rsidTr="004668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078C3" w:rsidRPr="00751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C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466834" w:rsidRPr="007515C1" w:rsidRDefault="00466834" w:rsidP="0046683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 xml:space="preserve">10. Требования к оцениванию качества освоения </w:t>
      </w:r>
      <w:r w:rsidR="008A6AB7" w:rsidRPr="007515C1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специалиста среднего звена </w:t>
      </w:r>
    </w:p>
    <w:p w:rsidR="00466834" w:rsidRPr="007515C1" w:rsidRDefault="00466834" w:rsidP="00466834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81"/>
      <w:r w:rsidRPr="007515C1">
        <w:rPr>
          <w:rFonts w:ascii="Times New Roman" w:hAnsi="Times New Roman" w:cs="Times New Roman"/>
          <w:sz w:val="28"/>
          <w:szCs w:val="28"/>
        </w:rPr>
        <w:t xml:space="preserve">10.1 Оценка качества освоения </w:t>
      </w:r>
      <w:r w:rsidR="008A6AB7" w:rsidRPr="007515C1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специалиста среднего звена </w:t>
      </w:r>
      <w:r w:rsidRPr="007515C1">
        <w:rPr>
          <w:rFonts w:ascii="Times New Roman" w:hAnsi="Times New Roman" w:cs="Times New Roman"/>
          <w:sz w:val="28"/>
          <w:szCs w:val="28"/>
        </w:rPr>
        <w:t>включает текущий контроль знаний, п</w:t>
      </w:r>
      <w:r w:rsidR="007515C1">
        <w:rPr>
          <w:rFonts w:ascii="Times New Roman" w:hAnsi="Times New Roman" w:cs="Times New Roman"/>
          <w:sz w:val="28"/>
          <w:szCs w:val="28"/>
        </w:rPr>
        <w:t>ромежуточную и государственную итоговую</w:t>
      </w:r>
      <w:r w:rsidRPr="007515C1">
        <w:rPr>
          <w:rFonts w:ascii="Times New Roman" w:hAnsi="Times New Roman" w:cs="Times New Roman"/>
          <w:sz w:val="28"/>
          <w:szCs w:val="28"/>
        </w:rPr>
        <w:t xml:space="preserve"> аттестацию обучающихся. </w:t>
      </w:r>
    </w:p>
    <w:p w:rsidR="00466834" w:rsidRPr="007515C1" w:rsidRDefault="00466834" w:rsidP="00466834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82"/>
      <w:bookmarkEnd w:id="23"/>
      <w:r w:rsidRPr="007515C1">
        <w:rPr>
          <w:rFonts w:ascii="Times New Roman" w:hAnsi="Times New Roman" w:cs="Times New Roman"/>
          <w:sz w:val="28"/>
          <w:szCs w:val="28"/>
        </w:rPr>
        <w:t xml:space="preserve">10.2 </w:t>
      </w:r>
      <w:bookmarkStart w:id="25" w:name="sub_1083"/>
      <w:bookmarkEnd w:id="24"/>
      <w:r w:rsidRPr="007515C1">
        <w:rPr>
          <w:rFonts w:ascii="Times New Roman" w:hAnsi="Times New Roman" w:cs="Times New Roman"/>
          <w:sz w:val="28"/>
          <w:szCs w:val="28"/>
        </w:rPr>
        <w:t>Формы, порядок и периодичность промежуточной аттестации определяются рабочими учебными планами, графиками учебного процесса, рабочими программами дисциплин и модулей, положением о проведении текущей и промежуточной аттестации студентов ГБ</w:t>
      </w:r>
      <w:r w:rsidR="008A6AB7" w:rsidRPr="007515C1">
        <w:rPr>
          <w:rFonts w:ascii="Times New Roman" w:hAnsi="Times New Roman" w:cs="Times New Roman"/>
          <w:sz w:val="28"/>
          <w:szCs w:val="28"/>
        </w:rPr>
        <w:t>П</w:t>
      </w:r>
      <w:r w:rsidRPr="007515C1">
        <w:rPr>
          <w:rFonts w:ascii="Times New Roman" w:hAnsi="Times New Roman" w:cs="Times New Roman"/>
          <w:sz w:val="28"/>
          <w:szCs w:val="28"/>
        </w:rPr>
        <w:t>ОУ «Челябинский медицинский колледж».</w:t>
      </w:r>
      <w:r w:rsidRPr="0075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C1">
        <w:rPr>
          <w:rFonts w:ascii="Times New Roman" w:hAnsi="Times New Roman" w:cs="Times New Roman"/>
          <w:sz w:val="28"/>
          <w:szCs w:val="28"/>
        </w:rPr>
        <w:t xml:space="preserve">Количество экзаменов не превышает 8 в учебном году, а количество зачетов и дифференцированных зачетов не превышает 10. В указанное количество не входят зачеты по физкультуре. На промежуточную аттестацию в форме экзаменов отводится не более 2 недель в году. Промежуточная аттестация по учебным дисциплинам и профессиональным модулям проводится непосредственно после завершения их  освоения. 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10.3. Для аттестации обучающихся на соответствие их персональных достижений поэтапным</w:t>
      </w:r>
      <w:r w:rsidR="008A6AB7" w:rsidRPr="007515C1">
        <w:rPr>
          <w:rFonts w:ascii="Times New Roman" w:hAnsi="Times New Roman" w:cs="Times New Roman"/>
          <w:sz w:val="28"/>
          <w:szCs w:val="28"/>
        </w:rPr>
        <w:t xml:space="preserve"> требованиям соответствующей ППССЗ</w:t>
      </w:r>
      <w:r w:rsidRPr="007515C1">
        <w:rPr>
          <w:rFonts w:ascii="Times New Roman" w:hAnsi="Times New Roman" w:cs="Times New Roman"/>
          <w:sz w:val="28"/>
          <w:szCs w:val="28"/>
        </w:rPr>
        <w:t xml:space="preserve"> (текущая и промежуточная аттестация) создаются фонды оценочных средств, позволяющие оценить знания, умения и освоенные компетенции. Фонды оценочных средств для промежуточной аттестации разрабатываются и утверждаются Колледжем  самостоятельно, а для государственной итоговой аттестации - разрабатываются и утверждаются Колледжем  после предварительного положительного заключения работодателей.</w:t>
      </w:r>
    </w:p>
    <w:bookmarkEnd w:id="25"/>
    <w:p w:rsidR="00466834" w:rsidRPr="007515C1" w:rsidRDefault="00466834" w:rsidP="0046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Колледжем 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деятельности.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84"/>
      <w:r w:rsidRPr="007515C1">
        <w:rPr>
          <w:rFonts w:ascii="Times New Roman" w:hAnsi="Times New Roman" w:cs="Times New Roman"/>
          <w:sz w:val="28"/>
          <w:szCs w:val="28"/>
        </w:rPr>
        <w:t>10.4. Оценка качества подготовки обучающихся и выпускников осуществляется в двух основных направлениях:</w:t>
      </w:r>
    </w:p>
    <w:bookmarkEnd w:id="26"/>
    <w:p w:rsidR="00466834" w:rsidRPr="007515C1" w:rsidRDefault="00466834" w:rsidP="0046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466834" w:rsidRPr="007515C1" w:rsidRDefault="00466834" w:rsidP="0046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466834" w:rsidRPr="007515C1" w:rsidRDefault="00466834" w:rsidP="0046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85"/>
      <w:r w:rsidRPr="007515C1">
        <w:rPr>
          <w:rFonts w:ascii="Times New Roman" w:hAnsi="Times New Roman" w:cs="Times New Roman"/>
          <w:sz w:val="28"/>
          <w:szCs w:val="28"/>
        </w:rPr>
        <w:t>10.5. 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466834" w:rsidRPr="007515C1" w:rsidRDefault="00466834" w:rsidP="0046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86"/>
      <w:bookmarkEnd w:id="27"/>
      <w:r w:rsidRPr="007515C1">
        <w:rPr>
          <w:rFonts w:ascii="Times New Roman" w:hAnsi="Times New Roman" w:cs="Times New Roman"/>
          <w:sz w:val="28"/>
          <w:szCs w:val="28"/>
        </w:rPr>
        <w:lastRenderedPageBreak/>
        <w:t>10.6. Государственная итоговая аттестация включает подготовку и защиту выпускной квалификационной работы.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28"/>
    <w:p w:rsidR="00466834" w:rsidRPr="007515C1" w:rsidRDefault="00466834" w:rsidP="00466834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квалификационной работы определяются Колледжем  на основании порядка проведения государственной итоговой аттестации выпускников по программам СПО и Положением о  государственной итоговой аттестации выпускников ГБ</w:t>
      </w:r>
      <w:r w:rsidR="008A6AB7" w:rsidRPr="007515C1">
        <w:rPr>
          <w:rFonts w:ascii="Times New Roman" w:hAnsi="Times New Roman" w:cs="Times New Roman"/>
          <w:sz w:val="28"/>
          <w:szCs w:val="28"/>
        </w:rPr>
        <w:t>П</w:t>
      </w:r>
      <w:r w:rsidRPr="007515C1">
        <w:rPr>
          <w:rFonts w:ascii="Times New Roman" w:hAnsi="Times New Roman" w:cs="Times New Roman"/>
          <w:sz w:val="28"/>
          <w:szCs w:val="28"/>
        </w:rPr>
        <w:t>ОУ «Челябинский медицинский колледж»</w:t>
      </w:r>
      <w:r w:rsidRPr="0075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C1">
        <w:rPr>
          <w:rFonts w:ascii="Times New Roman" w:hAnsi="Times New Roman" w:cs="Times New Roman"/>
          <w:sz w:val="28"/>
          <w:szCs w:val="28"/>
        </w:rPr>
        <w:t>по специальности 33.02.01 Фармация.</w:t>
      </w:r>
      <w:r w:rsidRPr="007515C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6834" w:rsidRPr="007515C1" w:rsidRDefault="00466834" w:rsidP="004668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15C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466834" w:rsidRPr="007515C1" w:rsidRDefault="00466834" w:rsidP="00466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C1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программам </w:t>
      </w:r>
    </w:p>
    <w:p w:rsidR="00466834" w:rsidRPr="007515C1" w:rsidRDefault="00466834" w:rsidP="00466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C1">
        <w:rPr>
          <w:rFonts w:ascii="Times New Roman" w:hAnsi="Times New Roman" w:cs="Times New Roman"/>
          <w:b/>
          <w:sz w:val="28"/>
          <w:szCs w:val="28"/>
        </w:rPr>
        <w:t>по специальности  33.02.01 Фармация</w:t>
      </w:r>
    </w:p>
    <w:p w:rsidR="00466834" w:rsidRPr="007515C1" w:rsidRDefault="00466834" w:rsidP="004668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60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5185"/>
        <w:gridCol w:w="3083"/>
        <w:gridCol w:w="1176"/>
      </w:tblGrid>
      <w:tr w:rsidR="00466834" w:rsidRPr="007515C1" w:rsidTr="00466834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tabs>
                <w:tab w:val="left" w:pos="266"/>
              </w:tabs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ОГСЭ</w:t>
            </w:r>
            <w:r w:rsidRPr="007515C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46683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tabs>
                <w:tab w:val="left" w:pos="26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466834">
            <w:pPr>
              <w:tabs>
                <w:tab w:val="left" w:pos="26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изучения обязательной части цикла обучающийся должен: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категории и понятия философии;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философии в жизни человека и общества;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философского учения о бытии;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процесса познания;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научной, философской и религиозной картин мира;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ОГСЭ.01. Основы философии  </w:t>
            </w:r>
          </w:p>
          <w:p w:rsidR="00466834" w:rsidRPr="007515C1" w:rsidRDefault="00466834" w:rsidP="00E92FA3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tabs>
                <w:tab w:val="left" w:pos="26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1 - 12</w:t>
            </w: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выявлять взаимосвязь отечественных, региональных, мировых социально-экономических, политических и </w:t>
            </w: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культурных проблем;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развития ключевых регионов мира на рубеже веков (XX и XXI вв.);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сущность и причины локальных, региональных, межгосударственных конфликтов в конце XX – начале XXI в.;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 ведущих государств и регионов мира;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ООН, НАТО, ЕС и других организаций и основные направления их деятельности;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науки, культуры и религии в сохранении и укреплении национальных и государственных традиций; 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ОГСЭ.02. История</w:t>
            </w:r>
          </w:p>
          <w:p w:rsidR="00466834" w:rsidRPr="007515C1" w:rsidRDefault="00466834" w:rsidP="00E92FA3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tabs>
                <w:tab w:val="left" w:pos="26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1 - 12</w:t>
            </w: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общаться (устно и письменно) на иностранном языке на профессиональные и повседневные темы;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переводить (со словарем) иностранные тексты профессиональной направленности;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совершенствовать устную и письменную речь, пополнять словарный запас;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лексический (1200-1400 лексических единиц) и грамматический минимум, необходимый для чтения и перевода (со словарем) иностранных текстов профессиональной направленности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ОГСЭ.03. Иностранный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tabs>
                <w:tab w:val="left" w:pos="26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 4 - </w:t>
            </w:r>
            <w:r w:rsidRPr="007515C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</w:p>
          <w:p w:rsidR="00466834" w:rsidRPr="007515C1" w:rsidRDefault="00466834" w:rsidP="00E92FA3">
            <w:pPr>
              <w:tabs>
                <w:tab w:val="left" w:pos="26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ОК </w:t>
            </w: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466834" w:rsidRPr="007515C1" w:rsidRDefault="00466834" w:rsidP="00E92FA3">
            <w:pPr>
              <w:tabs>
                <w:tab w:val="left" w:pos="26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ПК1.2 - 1.3</w:t>
            </w:r>
          </w:p>
          <w:p w:rsidR="00466834" w:rsidRPr="007515C1" w:rsidRDefault="00466834" w:rsidP="00E92FA3">
            <w:pPr>
              <w:tabs>
                <w:tab w:val="left" w:pos="26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1.5</w:t>
            </w:r>
          </w:p>
          <w:p w:rsidR="00466834" w:rsidRPr="007515C1" w:rsidRDefault="00466834" w:rsidP="00E92FA3">
            <w:pPr>
              <w:tabs>
                <w:tab w:val="left" w:pos="26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физкультурно-оздоровительную деятельность для укрепления здоровья, достижения </w:t>
            </w: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жизненных и профессиональных целей;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роли физической культуры в общекультурном, профессиональном и социальном развитии человека; </w:t>
            </w:r>
          </w:p>
          <w:p w:rsidR="00466834" w:rsidRPr="007515C1" w:rsidRDefault="00466834" w:rsidP="00AF6F91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здорового образа жизни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ОГСЭ.04. Физическая культура</w:t>
            </w:r>
          </w:p>
          <w:p w:rsidR="00466834" w:rsidRPr="007515C1" w:rsidRDefault="00466834" w:rsidP="00E92FA3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tabs>
                <w:tab w:val="left" w:pos="26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2</w:t>
            </w:r>
          </w:p>
          <w:p w:rsidR="00466834" w:rsidRPr="007515C1" w:rsidRDefault="00466834" w:rsidP="00E92FA3">
            <w:pPr>
              <w:tabs>
                <w:tab w:val="left" w:pos="26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6</w:t>
            </w:r>
          </w:p>
          <w:p w:rsidR="00466834" w:rsidRPr="007515C1" w:rsidRDefault="00466834" w:rsidP="00E92FA3">
            <w:pPr>
              <w:tabs>
                <w:tab w:val="left" w:pos="26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12</w:t>
            </w:r>
          </w:p>
        </w:tc>
      </w:tr>
      <w:tr w:rsidR="00466834" w:rsidRPr="007515C1" w:rsidTr="00466834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ЕН.00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изучения обязательной части цикла обучающийся должен:</w:t>
            </w:r>
          </w:p>
          <w:p w:rsidR="00466834" w:rsidRPr="007515C1" w:rsidRDefault="00466834" w:rsidP="00E92FA3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  <w:p w:rsidR="00466834" w:rsidRPr="007515C1" w:rsidRDefault="00466834" w:rsidP="00E92FA3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организационно-правовые формы организаций;</w:t>
            </w:r>
          </w:p>
          <w:p w:rsidR="00466834" w:rsidRPr="007515C1" w:rsidRDefault="00466834" w:rsidP="00E92FA3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состав материальных, трудовых и финансовых ресурсов организации;</w:t>
            </w:r>
          </w:p>
          <w:p w:rsidR="00466834" w:rsidRPr="007515C1" w:rsidRDefault="00466834" w:rsidP="00E92FA3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рассчитывать основные технико-экономические показатели деятельности организации;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находить и использовать необходимую экономическую информацию;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466834" w:rsidRPr="007515C1" w:rsidRDefault="00466834" w:rsidP="00E92FA3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знать:</w:t>
            </w:r>
          </w:p>
          <w:p w:rsidR="00466834" w:rsidRPr="007515C1" w:rsidRDefault="00466834" w:rsidP="00E92FA3">
            <w:pPr>
              <w:shd w:val="clear" w:color="auto" w:fill="FFFFFF"/>
              <w:tabs>
                <w:tab w:val="left" w:pos="442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466834" w:rsidRPr="007515C1" w:rsidRDefault="00466834" w:rsidP="00E92FA3">
            <w:pPr>
              <w:shd w:val="clear" w:color="auto" w:fill="FFFFFF"/>
              <w:tabs>
                <w:tab w:val="left" w:pos="442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построения экономической системы организации;</w:t>
            </w:r>
          </w:p>
          <w:p w:rsidR="00466834" w:rsidRPr="007515C1" w:rsidRDefault="00466834" w:rsidP="00E92FA3">
            <w:pPr>
              <w:shd w:val="clear" w:color="auto" w:fill="FFFFFF"/>
              <w:tabs>
                <w:tab w:val="left" w:pos="442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общую организацию производственного и технологического процессов;</w:t>
            </w:r>
          </w:p>
          <w:p w:rsidR="00466834" w:rsidRPr="007515C1" w:rsidRDefault="00466834" w:rsidP="00E92FA3">
            <w:pPr>
              <w:shd w:val="clear" w:color="auto" w:fill="FFFFFF"/>
              <w:tabs>
                <w:tab w:val="left" w:pos="442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технико-экономические показатели деятельности организации и методики их расчета;</w:t>
            </w:r>
          </w:p>
          <w:p w:rsidR="00466834" w:rsidRPr="007515C1" w:rsidRDefault="00466834" w:rsidP="00E92FA3">
            <w:pPr>
              <w:shd w:val="clear" w:color="auto" w:fill="FFFFFF"/>
              <w:tabs>
                <w:tab w:val="left" w:pos="442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466834" w:rsidRPr="007515C1" w:rsidRDefault="00466834" w:rsidP="00E92FA3">
            <w:pPr>
              <w:shd w:val="clear" w:color="auto" w:fill="FFFFFF"/>
              <w:tabs>
                <w:tab w:val="left" w:pos="442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материальных, трудовых и финансовых ресурсов организации, </w:t>
            </w: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их эффективного использования;</w:t>
            </w:r>
          </w:p>
          <w:p w:rsidR="00466834" w:rsidRPr="007515C1" w:rsidRDefault="00466834" w:rsidP="00E92FA3">
            <w:pPr>
              <w:shd w:val="clear" w:color="auto" w:fill="FFFFFF"/>
              <w:tabs>
                <w:tab w:val="left" w:pos="442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экономии ресурсов, основные энерго- и материалосберегающие технологии;</w:t>
            </w:r>
          </w:p>
          <w:p w:rsidR="00466834" w:rsidRPr="007515C1" w:rsidRDefault="00466834" w:rsidP="00E92FA3">
            <w:pPr>
              <w:shd w:val="clear" w:color="auto" w:fill="FFFFFF"/>
              <w:tabs>
                <w:tab w:val="left" w:pos="442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ценообразования на продукцию (услуги);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оплаты труда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ЕН.01. Экономика организации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3 - 5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7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8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ПК3.3 - 3.5</w:t>
            </w: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466834" w:rsidRPr="007515C1" w:rsidRDefault="00466834" w:rsidP="00E92FA3">
            <w:pPr>
              <w:tabs>
                <w:tab w:val="left" w:pos="27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прикладные задачи в области профессиональной деятельности;</w:t>
            </w:r>
          </w:p>
          <w:p w:rsidR="00466834" w:rsidRPr="007515C1" w:rsidRDefault="00466834" w:rsidP="00E92FA3">
            <w:pPr>
              <w:tabs>
                <w:tab w:val="left" w:pos="27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466834" w:rsidRPr="007515C1" w:rsidRDefault="00466834" w:rsidP="00E92FA3">
            <w:pPr>
              <w:tabs>
                <w:tab w:val="left" w:pos="273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математики в профессиональной деятельности и при освоении профессиональной образовательной программы;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понятия и методы теории вероятностей и математической статистики;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интегрального и дифференциального исчисления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ЕН.02. Математика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1 - 5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1.8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3.4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прикладные программные средства;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и средства сбора, обработки, хранения, передачи информации;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базовые, системные, служебные программные продукты и пакеты прикладных программ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ЕН.03. Информатика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3 - 5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8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9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ПК1.1 - 1.3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1.8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2.5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3.3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3.5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3.6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П.00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Профессиональный цикл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ind w:left="-587" w:firstLine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ОП.00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Общепрофессиональные дисциплины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изучения обязательной части цикла обучающийся по общепрофессиональным дисциплинам должен: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уметь: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и переводить рецепты, оформлять их по заданному нормативному образцу; 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на латинском языке наименования химических соединений (оксидов, солей, кислот);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латинской грамматики и способы словообразования;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«частотный отрезок»;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частотные отрезки, наиболее часто употребляемые в названиях лекарственных веществ и препаратов;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построения грамматической и графической структуры латинской части рецепта;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700 лексических единиц и основные рецептурные сокращения;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глоссарий по специальности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ОП.01. Основы латинского языка с медицинской терминологией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4 - 6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9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ПК1.1 - 1.3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2.1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2.2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топографии и функциях органов и систем;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закономерности развития и жизнедеятельности организма;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тканей, органов и систем, их функции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ОП.02. Анатомия и физиология человека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9 - 12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1.6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1.7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2.4</w:t>
            </w: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первую медицинскую помощь;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учение о болезни, этиологии, патогенезе;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роль реактивности в патологии;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типовые патологические процессы;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и формы нарушения функций органов и систем организма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ОП.03. Основы патологии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4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1.6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1.7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2.4</w:t>
            </w: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 в современной информации по генетике при изучении аннотаций лекарственных препаратов;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ситуационные задачи, применяя теоретические знания;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пропагандировать здоровый образ жизни как один из факторов, исключающий наследственную патологию;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биохимические и цитологические основы наследственности;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наследования признаков, виды взаимодействия генов;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изучения  наследственности и изменчивости человека в норме и патологии;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изменчивости, виды мутаций у человека, факторы мутагенеза;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группы наследственных заболеваний, причины и механизмы возникновения;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задачи, методы  и показания к медико-генетическому консультированию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ОП.04. Генетика человека с основами медицинской генетики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1 - 4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8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11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1.5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и пропагандировать здоровый образ жизни;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гигиены и санитарии;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 влияние природных, производственных и социальных факторов на здоровье населения;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правовые основы рационального природопользования;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гигиены в фармацевтической </w:t>
            </w: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ОП.05. Гигиена и экология человека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2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4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11 - 12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1.6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2.1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2.2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2.4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3.2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3.5</w:t>
            </w: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дифференцировать разные группы микроорганизмов по их основным свойствам;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профилактику распространения инфекции;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микроорганизмов в жизни человека и общества;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морфологию, физиологию и экологию микроорганизмов, методы их изучения;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методы асептики и антисептики;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иммунитета, его значение для человека и общества, принципы иммунопрофилактики и иммунотерапии болезней человека, применение иммунологических реакций в медицинской практике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ОП.06. Основы микробиологии и иммунологии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12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1.6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2.4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морфологическое описание растений по гербариям;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 определять растения, в том числе лекарственные, в различных фитоценозах;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морфологию, анатомию растительных тканей и систематику растений;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латинские названия семейств изучаемых растений и их представителей;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охрану растительного мира и основы рационального использования растений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ОП.07. Ботаника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1 - 5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1.1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1.6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ПК2.1 - 2.3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доказывать с помощью химических </w:t>
            </w: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реакций химические свойства веществ неорганической природы, в том числе лекарственных;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формулы комплексных соединений и давать им названия;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 закон и характеристику элементов периодической системы Д.И. Менделеева;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теории протекания химических процессов;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и реакционные способности неорганических соединений;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неорганических соединений;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теорию растворов и способы выражения концентрации растворов;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лекарственных средств неорганической природы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ОП.08. Общая и неорганическая химия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 2 - 3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ПК 1.1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1.6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ПК2.1 - 2.3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доказывать с помощью химических реакций химические свойства веществ органической природы, в том числе лекарственных;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идентифицировать органические вещества, в том числе лекарственные, по физико-химическим свойствам;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классифицировать органические вещества по кислотно-основным свойствам;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теорию А.М. Бутлерова;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реакционные способности органических соединений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ОП.09. Органическая химия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2 - 3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1.1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1.6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ПК2.1 - 2.3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качественный и количественный анализ химических веществ, в том числе лекарственных средств;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основы аналитической химии;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качественного и количественного анализа неорганических и органических веществ, в том числе физико-химические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ОП.10. Аналитическая химия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2 - 3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1.1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1.6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2.1 - 2.3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мероприятия по защите работающих и населения от негативных воздействий чрезвычайных ситуаций;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предпринимать профилактические меры для снижения уровня опасностей различного вида и их последствий в профессиональной деятельности и быту;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первичные средства пожаротушения;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профессиональные знания в ходе исполнения обязанностей военной службы на воинских должностях в соответствии с полученной специальностью;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первую помощь пострадавшим;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военной службы и обороны государства;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и порядок призыва граждан на военную службу и поступления на нее в добровольном порядке;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оказания первой помощи пострадавшим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ОП.11. Безопасность жизнедеятельности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1 - 3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6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7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12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13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1.6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1.7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2.4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ПМ.00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tabs>
                <w:tab w:val="left" w:pos="37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Профессиональные модули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ПМ.01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лекарственных средств и товаров аптечного ассортимента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практический опыт: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лекарственных средств и товаров аптечного ассортимента;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современные технологии и давать обоснованные рекомендации при отпуске товаров аптечного </w:t>
            </w: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ассортимента;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торговый зал с использованием элементов мерчандайзинга;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условия хранения лекарственных средств и товаров аптечного ассортимента;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потребителей о правилах сбора, сушки и хранения лекарственного растительного сырья;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консультативную помощь в целях обеспечения ответственного самолечения;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вербальные и невербальные способы общения в профессиональной деятельности;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фармакологические группы лекарственных средств;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характеристику препаратов, синонимы и аналоги, показания и способ применения, противопоказания, побочные действия;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идентификацию товаров аптечного ассортимента;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характеристику лекарственного растительного сырья, требования к качеству лекарственного растительного сырья;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нормативные документы, основы фармацевтической этики и деонтологии;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эффективного общения, особенности различных типов личностей клиентов;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при отпуске лекарственных средств и других товаров аптечного ассортимента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МДК.01.01.</w:t>
            </w:r>
          </w:p>
          <w:p w:rsidR="00466834" w:rsidRPr="007515C1" w:rsidRDefault="00466834" w:rsidP="00E9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Лекарствоведение </w:t>
            </w:r>
          </w:p>
          <w:p w:rsidR="00466834" w:rsidRPr="007515C1" w:rsidRDefault="00466834" w:rsidP="00E9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834" w:rsidRPr="007515C1" w:rsidRDefault="00466834" w:rsidP="00E9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МДК.01.02. Отпуск 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Лекарственных</w:t>
            </w:r>
          </w:p>
          <w:p w:rsidR="00466834" w:rsidRPr="007515C1" w:rsidRDefault="00466834" w:rsidP="00E9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препаратов и товаров аптечного ассортимента</w:t>
            </w:r>
          </w:p>
          <w:p w:rsidR="00466834" w:rsidRPr="007515C1" w:rsidRDefault="00466834" w:rsidP="00E9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1 - 12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ПК1.1 - 1.8</w:t>
            </w:r>
          </w:p>
          <w:p w:rsidR="00466834" w:rsidRPr="007515C1" w:rsidRDefault="00466834" w:rsidP="00E92F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6834" w:rsidRPr="007515C1" w:rsidRDefault="00466834" w:rsidP="00E92F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6834" w:rsidRPr="007515C1" w:rsidRDefault="00466834" w:rsidP="00E92F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6834" w:rsidRPr="007515C1" w:rsidTr="0046683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ПМ.</w:t>
            </w: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Изготовление лекарственных форм и проведение обязательных видов </w:t>
            </w: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внутриаптечного контроля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практический опыт: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приготовления лекарственных средств;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обязательных видов внутриаптечного контроля лекарственных средств и оформления их к отпуску;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твердые, жидкие, мягкие, стерильные, асептические лекарственные формы;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нормативно-правовую базу по изготовлению лекарственных форм и внутриаптечному контролю;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выписывания рецептов и требований;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производственной санитарии;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изготовления твердых, жидких, мягких, стерильных и асептических лекарственных форм;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физико-химические свойства лекарственных средств;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анализа лекарственных средств;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внутриаптечного контроля;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оформления лекарственных средств к отпуску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МДК.02.01. Технология изготовления </w:t>
            </w: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лекарственных форм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МДК.02.02. Контроль качества лекарственных средств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napToGrid w:val="0"/>
              <w:spacing w:after="0" w:line="240" w:lineRule="auto"/>
              <w:ind w:left="133" w:hanging="1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ОК 1 - 12 </w:t>
            </w:r>
          </w:p>
          <w:p w:rsidR="00466834" w:rsidRPr="007515C1" w:rsidRDefault="00466834" w:rsidP="00E92FA3">
            <w:pPr>
              <w:spacing w:after="0" w:line="240" w:lineRule="auto"/>
              <w:ind w:left="133" w:hanging="1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ПК 1.2</w:t>
            </w:r>
          </w:p>
          <w:p w:rsidR="00466834" w:rsidRPr="007515C1" w:rsidRDefault="00466834" w:rsidP="00E92FA3">
            <w:pPr>
              <w:spacing w:after="0" w:line="240" w:lineRule="auto"/>
              <w:ind w:left="133" w:hanging="1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1.6</w:t>
            </w:r>
          </w:p>
          <w:p w:rsidR="00466834" w:rsidRPr="007515C1" w:rsidRDefault="00466834" w:rsidP="00E92FA3">
            <w:pPr>
              <w:spacing w:after="0" w:line="240" w:lineRule="auto"/>
              <w:ind w:left="133" w:hanging="1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ПК2.1 - 2.5</w:t>
            </w:r>
          </w:p>
        </w:tc>
      </w:tr>
      <w:tr w:rsidR="00466834" w:rsidRPr="007515C1" w:rsidTr="00466834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ПМ.03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widowControl w:val="0"/>
              <w:suppressAutoHyphens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Организация деятельности структурных подразделений аптеки и руководство аптечной организацией при отсутствии специалиста с </w:t>
            </w: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высшим образованием</w:t>
            </w:r>
          </w:p>
          <w:p w:rsidR="00466834" w:rsidRPr="007515C1" w:rsidRDefault="00466834" w:rsidP="00E92FA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изучения профессионального модуля обучающийся должен: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иметь практический опыт: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первичной учетной документации;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экономического анализа отдельных производственных показателей деятельности аптечных организаций;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 требований санитарного режима, охраны труда, техники безопасности;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работу структурных подразделений аптеки;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работу по соблюдению санитарного режима, охране труда, технике безопасности, противопожарной безопасности;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социально-психологический климат в коллективе;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разрешать конфликтные ситуации;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защищать свои права в соответствии с трудовым законодательством;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целевые программы в сфере здравоохранения, государственное регулирование фармацевтической деятельности;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организационно-правовые формы аптечных организаций;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виды материальной ответственности;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закупки и приема товаров от поставщиков;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хранение, отпуск (реализация) лекарственных средств, товаров аптечного ассортимента;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ценообразования, учета денежных средств и товарно-материальных ценностей в аптеке;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оплаты труда; 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 санитарному режиму, охране труда, технике безопасности, противопожарной безопасности, экологии окружающей среды;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основных экономических показателей;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фармацевтического менеджмента и делового общения;</w:t>
            </w:r>
          </w:p>
          <w:p w:rsidR="00466834" w:rsidRPr="007515C1" w:rsidRDefault="00466834" w:rsidP="00E92FA3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МДК.03.01.</w:t>
            </w:r>
          </w:p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деятельности аптеки и её структурных </w:t>
            </w:r>
            <w:r w:rsidRPr="00751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подразделений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34" w:rsidRPr="007515C1" w:rsidRDefault="00466834" w:rsidP="00E92F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 1 - 12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ПК1.6 - 1.8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ПК3.1 - 3.6</w:t>
            </w:r>
          </w:p>
          <w:p w:rsidR="00466834" w:rsidRPr="007515C1" w:rsidRDefault="00466834" w:rsidP="00E9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66834" w:rsidRPr="007515C1" w:rsidRDefault="00466834" w:rsidP="00E92FA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66834" w:rsidRPr="007515C1" w:rsidRDefault="00466834" w:rsidP="00E9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34" w:rsidRPr="007515C1" w:rsidRDefault="00466834" w:rsidP="00466834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15C1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466834" w:rsidRPr="007515C1" w:rsidRDefault="00466834" w:rsidP="0046683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C1">
        <w:rPr>
          <w:rFonts w:ascii="Times New Roman" w:hAnsi="Times New Roman" w:cs="Times New Roman"/>
          <w:b/>
          <w:sz w:val="28"/>
          <w:szCs w:val="28"/>
        </w:rPr>
        <w:t>Программа итоговой государственной аттестации  выпускников ГБ</w:t>
      </w:r>
      <w:r w:rsidR="0022215F" w:rsidRPr="007515C1">
        <w:rPr>
          <w:rFonts w:ascii="Times New Roman" w:hAnsi="Times New Roman" w:cs="Times New Roman"/>
          <w:b/>
          <w:sz w:val="28"/>
          <w:szCs w:val="28"/>
        </w:rPr>
        <w:t>П</w:t>
      </w:r>
      <w:r w:rsidRPr="007515C1">
        <w:rPr>
          <w:rFonts w:ascii="Times New Roman" w:hAnsi="Times New Roman" w:cs="Times New Roman"/>
          <w:b/>
          <w:sz w:val="28"/>
          <w:szCs w:val="28"/>
        </w:rPr>
        <w:t>ОУ «Челябинский медицинский колледж» по  специальности 33.02.01 Фармация</w:t>
      </w:r>
    </w:p>
    <w:p w:rsidR="00466834" w:rsidRPr="007515C1" w:rsidRDefault="00466834" w:rsidP="00466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34" w:rsidRPr="007515C1" w:rsidRDefault="00466834" w:rsidP="0046683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66834" w:rsidRPr="007515C1" w:rsidRDefault="00466834" w:rsidP="0046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1.1. В соответствии с Законом Российской Федерации "Об образ</w:t>
      </w:r>
      <w:r w:rsidR="00E92FA3" w:rsidRPr="007515C1">
        <w:rPr>
          <w:rFonts w:ascii="Times New Roman" w:hAnsi="Times New Roman" w:cs="Times New Roman"/>
          <w:sz w:val="28"/>
          <w:szCs w:val="28"/>
        </w:rPr>
        <w:t>овании в Российской Федерации" И</w:t>
      </w:r>
      <w:r w:rsidRPr="007515C1">
        <w:rPr>
          <w:rFonts w:ascii="Times New Roman" w:hAnsi="Times New Roman" w:cs="Times New Roman"/>
          <w:sz w:val="28"/>
          <w:szCs w:val="28"/>
        </w:rPr>
        <w:t>тоговая аттестация выпускников, завершающих обучение по  программам среднего профессионального образования в ГБ</w:t>
      </w:r>
      <w:r w:rsidR="0022215F" w:rsidRPr="007515C1">
        <w:rPr>
          <w:rFonts w:ascii="Times New Roman" w:hAnsi="Times New Roman" w:cs="Times New Roman"/>
          <w:sz w:val="28"/>
          <w:szCs w:val="28"/>
        </w:rPr>
        <w:t>П</w:t>
      </w:r>
      <w:r w:rsidRPr="007515C1">
        <w:rPr>
          <w:rFonts w:ascii="Times New Roman" w:hAnsi="Times New Roman" w:cs="Times New Roman"/>
          <w:sz w:val="28"/>
          <w:szCs w:val="28"/>
        </w:rPr>
        <w:t>ОУ «Челябинский медицинский колледж», является обязательной.</w:t>
      </w:r>
    </w:p>
    <w:p w:rsidR="00466834" w:rsidRPr="007515C1" w:rsidRDefault="00466834" w:rsidP="0046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1.2. Итоговая  государственная аттестация выпускников проводится в соответствии с Федеральным государственным образовательным стандартом среднего профессионального образования по специальности 33.02.01 Фармация квалификация  «фармацевт», утвержденным приказом Министерства образования и науки Российской Федерации № 501 от 12.05.2014 г.,</w:t>
      </w:r>
      <w:r w:rsidR="00E92FA3" w:rsidRPr="007515C1">
        <w:rPr>
          <w:rFonts w:ascii="Times New Roman" w:hAnsi="Times New Roman" w:cs="Times New Roman"/>
          <w:sz w:val="28"/>
          <w:szCs w:val="28"/>
        </w:rPr>
        <w:t xml:space="preserve"> </w:t>
      </w:r>
      <w:r w:rsidRPr="007515C1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16.08.2013 № 968 «Об утверждении Порядка проведения государственной итоговой аттестации среднего профессионального  образования».   </w:t>
      </w:r>
    </w:p>
    <w:p w:rsidR="00466834" w:rsidRPr="007515C1" w:rsidRDefault="00466834" w:rsidP="0046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 xml:space="preserve">1.3 Государственная итоговая аттестация выпускников проводится по окончании полного курса обучения по направлению подготовки и </w:t>
      </w:r>
      <w:r w:rsidRPr="007515C1">
        <w:rPr>
          <w:rFonts w:ascii="Times New Roman" w:hAnsi="Times New Roman" w:cs="Times New Roman"/>
          <w:sz w:val="28"/>
          <w:szCs w:val="28"/>
        </w:rPr>
        <w:lastRenderedPageBreak/>
        <w:t xml:space="preserve">заключается в определении соответствия уровня профессиональной подготовки выпускника требованиям Федерального государственного образовательного стандарта  среднего профессионального образования с  последующей выдачей диплома государственного образца о  среднем  профессиональном образовании </w:t>
      </w:r>
    </w:p>
    <w:p w:rsidR="00466834" w:rsidRPr="007515C1" w:rsidRDefault="00466834" w:rsidP="00466834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 xml:space="preserve">1.4. Государственная итоговая аттестация осуществляется государственной экзаменационной комиссией. </w:t>
      </w:r>
    </w:p>
    <w:p w:rsidR="00466834" w:rsidRPr="007515C1" w:rsidRDefault="00466834" w:rsidP="0046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1.5. Основными задачи государственной экзаменационной комиссии являются:</w:t>
      </w:r>
    </w:p>
    <w:p w:rsidR="00466834" w:rsidRPr="007515C1" w:rsidRDefault="00466834" w:rsidP="00466834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комплексная оценка уровня подготовки выпускника и соответствия его подготовки требованиям ФГОС СПО и дополнительным требованиям образовательного учреждения по специальности;</w:t>
      </w:r>
    </w:p>
    <w:p w:rsidR="00466834" w:rsidRPr="007515C1" w:rsidRDefault="00466834" w:rsidP="00466834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решение вопроса о присвоении квалификации по результатам государственной итоговой аттестации и выдаче выпускнику соответствующего диплома о среднем профессиональном образовании;</w:t>
      </w:r>
    </w:p>
    <w:p w:rsidR="00466834" w:rsidRPr="007515C1" w:rsidRDefault="00466834" w:rsidP="00466834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разработка рекомендаций по совершенствованию подготовки выпускников по специальностям среднего профессионального образования.</w:t>
      </w:r>
    </w:p>
    <w:p w:rsidR="00466834" w:rsidRPr="007515C1" w:rsidRDefault="00466834" w:rsidP="0046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1.6. Заседания государственной экзаменационной  комиссии протоколируются секретарем государственной экзаменационной комиссии. На каждого студента оформляется и ведется отдельный протокол, который заверяется подп</w:t>
      </w:r>
      <w:r w:rsidR="00E92FA3" w:rsidRPr="007515C1">
        <w:rPr>
          <w:rFonts w:ascii="Times New Roman" w:hAnsi="Times New Roman" w:cs="Times New Roman"/>
          <w:sz w:val="28"/>
          <w:szCs w:val="28"/>
        </w:rPr>
        <w:t>исями  председателя и секретаря</w:t>
      </w:r>
      <w:r w:rsidRPr="007515C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92FA3" w:rsidRPr="007515C1">
        <w:rPr>
          <w:rFonts w:ascii="Times New Roman" w:hAnsi="Times New Roman" w:cs="Times New Roman"/>
          <w:sz w:val="28"/>
          <w:szCs w:val="28"/>
        </w:rPr>
        <w:t>.</w:t>
      </w:r>
      <w:r w:rsidRPr="00751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834" w:rsidRPr="007515C1" w:rsidRDefault="00466834" w:rsidP="0046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1.7. К государственной итоговой аттестации допускаются студенты, завершившие полный курс  обучения  по  специальности подготовки и сдавшие все установленные учебным планом зачеты и экзамены.</w:t>
      </w:r>
    </w:p>
    <w:p w:rsidR="00466834" w:rsidRPr="007515C1" w:rsidRDefault="00466834" w:rsidP="00466834">
      <w:pPr>
        <w:pStyle w:val="1"/>
        <w:numPr>
          <w:ilvl w:val="0"/>
          <w:numId w:val="0"/>
        </w:numPr>
        <w:tabs>
          <w:tab w:val="left" w:pos="708"/>
        </w:tabs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2. Порядок проведения государственной итоговой аттестации</w:t>
      </w:r>
    </w:p>
    <w:p w:rsidR="00466834" w:rsidRPr="007515C1" w:rsidRDefault="00466834" w:rsidP="0046683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2.1. Государственная итоговая аттестация включает  защиту выпускной  квалификационной работы.</w:t>
      </w:r>
    </w:p>
    <w:p w:rsidR="00466834" w:rsidRPr="007515C1" w:rsidRDefault="00466834" w:rsidP="0046683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Темы выпускных квалификационных работ разрабатываются преподавателями колледжа совместно со специалистами предприятий или организаций, заинтересованных в разработке данных тем, и рассматриваются соответствующими цикловыми комиссиями. Тема выпускной квалификационной работы может быть предложена студентом при условии обоснования им целесообразности ее разработки.</w:t>
      </w:r>
    </w:p>
    <w:p w:rsidR="00466834" w:rsidRPr="007515C1" w:rsidRDefault="00466834" w:rsidP="0046683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 xml:space="preserve">Темы выпускных квалификационных работ должны отвечать современным требованиям развития науки, экономики, культуры и образования </w:t>
      </w:r>
    </w:p>
    <w:p w:rsidR="00466834" w:rsidRPr="007515C1" w:rsidRDefault="00466834" w:rsidP="0046683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Директор колледжа назначает руководителя выпускной квалификационной работы. Одновременно, кроме основного руководителя, могут быть назначены консультанты по отдельным частям (вопросам) выпускной квалификационной работы.</w:t>
      </w:r>
    </w:p>
    <w:p w:rsidR="00466834" w:rsidRPr="007515C1" w:rsidRDefault="00466834" w:rsidP="0046683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lastRenderedPageBreak/>
        <w:t>Закрепление тем выпускных квалификационных работ (с указанием руководителей и сроков выполнения) за студентами оформляется приказом директора.</w:t>
      </w:r>
    </w:p>
    <w:p w:rsidR="00466834" w:rsidRPr="007515C1" w:rsidRDefault="00466834" w:rsidP="0046683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2.2. Расписание проведения государственной итоговой аттестации выпускников утверждается директором  и доводится до сведения студентов не позднее,  чем за две недели до начала работы государственной экзаменационной комиссии. Допуск студента к государственной итоговой аттестации осуществляется приказом по колледжу.</w:t>
      </w:r>
    </w:p>
    <w:p w:rsidR="00466834" w:rsidRPr="007515C1" w:rsidRDefault="00466834" w:rsidP="00466834">
      <w:pPr>
        <w:numPr>
          <w:ilvl w:val="1"/>
          <w:numId w:val="39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 xml:space="preserve">К защите выпускной квалификационной работы допускаются лица, завершившие полный курс обучения по одной из основных профессиональных образовательных программ и успешно прошедшие все предшествующие аттестационные испытания, предусмотренные учебным планом. </w:t>
      </w:r>
    </w:p>
    <w:p w:rsidR="00466834" w:rsidRPr="007515C1" w:rsidRDefault="00466834" w:rsidP="0046683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 xml:space="preserve">2.4. Результаты аттестации объявляются выпускнику в тот же день после оформления и утверждения в установленном порядке протоколов заседаний Государственной экзаменационной комиссии. </w:t>
      </w:r>
    </w:p>
    <w:p w:rsidR="00466834" w:rsidRPr="007515C1" w:rsidRDefault="00466834" w:rsidP="00466834">
      <w:pPr>
        <w:spacing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C1">
        <w:rPr>
          <w:rFonts w:ascii="Times New Roman" w:hAnsi="Times New Roman" w:cs="Times New Roman"/>
          <w:b/>
          <w:sz w:val="28"/>
          <w:szCs w:val="28"/>
        </w:rPr>
        <w:t>3. Защита выпускных квалификационных работ</w:t>
      </w:r>
    </w:p>
    <w:p w:rsidR="00466834" w:rsidRPr="007515C1" w:rsidRDefault="00466834" w:rsidP="0046683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3.1. Выпускная квалификационная работа является одним из видов аттестационных испытаний выпускников, завершающих обучение по основной профессиональной образовательной программе среднего профессионального образования.</w:t>
      </w:r>
    </w:p>
    <w:p w:rsidR="00466834" w:rsidRPr="007515C1" w:rsidRDefault="00466834" w:rsidP="0046683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3.2. Выполнение выпускной квалификационной работы призвано способствовать систематизации и закреплению полученных студентом знаний и умений.</w:t>
      </w:r>
    </w:p>
    <w:p w:rsidR="00466834" w:rsidRPr="007515C1" w:rsidRDefault="00466834" w:rsidP="0046683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>3.3. Защита выпускной квалификационной работы проводится с целью выявления соответствия уровня и качества подготовки выпускников требованиям ФГОС СПО и дополнительным требованиям образовательного учреждения по специальности и готовности выпускника к профессиональной деятельности.</w:t>
      </w:r>
    </w:p>
    <w:p w:rsidR="00466834" w:rsidRPr="007515C1" w:rsidRDefault="00466834" w:rsidP="0046683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 xml:space="preserve">3.4. Подготовка и оформление выпускной квалификационной работы проводится в соответствие с утвержденным Положением о государственной итоговой аттестации  выпускников. </w:t>
      </w:r>
    </w:p>
    <w:p w:rsidR="00466834" w:rsidRPr="007515C1" w:rsidRDefault="00466834" w:rsidP="00466834">
      <w:pPr>
        <w:pStyle w:val="Style35"/>
        <w:widowControl/>
        <w:spacing w:line="240" w:lineRule="auto"/>
        <w:ind w:left="142" w:right="5" w:firstLine="425"/>
        <w:rPr>
          <w:rStyle w:val="FontStyle55"/>
          <w:sz w:val="28"/>
          <w:szCs w:val="28"/>
        </w:rPr>
      </w:pPr>
      <w:r w:rsidRPr="007515C1">
        <w:rPr>
          <w:rStyle w:val="FontStyle55"/>
          <w:sz w:val="28"/>
          <w:szCs w:val="28"/>
        </w:rPr>
        <w:t xml:space="preserve"> 3.5. Защита </w:t>
      </w:r>
      <w:r w:rsidRPr="007515C1">
        <w:rPr>
          <w:sz w:val="28"/>
          <w:szCs w:val="28"/>
        </w:rPr>
        <w:t>выпускных квалификационных</w:t>
      </w:r>
      <w:r w:rsidRPr="007515C1">
        <w:rPr>
          <w:b/>
          <w:sz w:val="28"/>
          <w:szCs w:val="28"/>
        </w:rPr>
        <w:t xml:space="preserve"> </w:t>
      </w:r>
      <w:r w:rsidRPr="007515C1">
        <w:rPr>
          <w:rStyle w:val="FontStyle55"/>
          <w:sz w:val="28"/>
          <w:szCs w:val="28"/>
        </w:rPr>
        <w:t>работ проводится на открытых заседаниях Государственной экзаменационной комиссии с участием не менее 2/3 ее состава.</w:t>
      </w:r>
    </w:p>
    <w:p w:rsidR="00466834" w:rsidRPr="007515C1" w:rsidRDefault="00466834" w:rsidP="00466834">
      <w:pPr>
        <w:pStyle w:val="Style35"/>
        <w:widowControl/>
        <w:spacing w:line="240" w:lineRule="auto"/>
        <w:ind w:left="142" w:firstLine="425"/>
        <w:rPr>
          <w:rStyle w:val="FontStyle55"/>
          <w:sz w:val="28"/>
          <w:szCs w:val="28"/>
        </w:rPr>
      </w:pPr>
      <w:r w:rsidRPr="007515C1">
        <w:rPr>
          <w:rStyle w:val="FontStyle55"/>
          <w:sz w:val="28"/>
          <w:szCs w:val="28"/>
        </w:rPr>
        <w:t>Перед защитой секретарь экзаменационной комиссии передает  ВКР и другие доку</w:t>
      </w:r>
      <w:r w:rsidR="00AF6F91">
        <w:rPr>
          <w:rStyle w:val="FontStyle55"/>
          <w:sz w:val="28"/>
          <w:szCs w:val="28"/>
        </w:rPr>
        <w:t>менты ее председателю, после че</w:t>
      </w:r>
      <w:r w:rsidRPr="007515C1">
        <w:rPr>
          <w:rStyle w:val="FontStyle55"/>
          <w:sz w:val="28"/>
          <w:szCs w:val="28"/>
        </w:rPr>
        <w:t>го студенту предоставляется время для выступления (в пределах 10 минут).</w:t>
      </w:r>
    </w:p>
    <w:p w:rsidR="00466834" w:rsidRPr="007515C1" w:rsidRDefault="00466834" w:rsidP="00466834">
      <w:pPr>
        <w:pStyle w:val="Style35"/>
        <w:widowControl/>
        <w:spacing w:line="240" w:lineRule="auto"/>
        <w:ind w:left="142" w:right="5" w:firstLine="425"/>
        <w:rPr>
          <w:rStyle w:val="FontStyle55"/>
          <w:sz w:val="28"/>
          <w:szCs w:val="28"/>
        </w:rPr>
      </w:pPr>
      <w:r w:rsidRPr="007515C1">
        <w:rPr>
          <w:rStyle w:val="FontStyle55"/>
          <w:sz w:val="28"/>
          <w:szCs w:val="28"/>
        </w:rPr>
        <w:t>Студент в своем высту</w:t>
      </w:r>
      <w:r w:rsidR="00AF6F91">
        <w:rPr>
          <w:rStyle w:val="FontStyle55"/>
          <w:sz w:val="28"/>
          <w:szCs w:val="28"/>
        </w:rPr>
        <w:t>плении должен отразить: актуаль</w:t>
      </w:r>
      <w:r w:rsidRPr="007515C1">
        <w:rPr>
          <w:rStyle w:val="FontStyle55"/>
          <w:sz w:val="28"/>
          <w:szCs w:val="28"/>
        </w:rPr>
        <w:t>ность темы, цель и задачи иссле</w:t>
      </w:r>
      <w:r w:rsidR="00AF6F91">
        <w:rPr>
          <w:rStyle w:val="FontStyle55"/>
          <w:sz w:val="28"/>
          <w:szCs w:val="28"/>
        </w:rPr>
        <w:t>дования, состояние проблемы, ре</w:t>
      </w:r>
      <w:r w:rsidRPr="007515C1">
        <w:rPr>
          <w:rStyle w:val="FontStyle55"/>
          <w:sz w:val="28"/>
          <w:szCs w:val="28"/>
        </w:rPr>
        <w:t>зультаты проведенного исследо</w:t>
      </w:r>
      <w:r w:rsidR="00AF6F91">
        <w:rPr>
          <w:rStyle w:val="FontStyle55"/>
          <w:sz w:val="28"/>
          <w:szCs w:val="28"/>
        </w:rPr>
        <w:t>вания, конкретные выводы и пред</w:t>
      </w:r>
      <w:r w:rsidRPr="007515C1">
        <w:rPr>
          <w:rStyle w:val="FontStyle55"/>
          <w:sz w:val="28"/>
          <w:szCs w:val="28"/>
        </w:rPr>
        <w:t>ложения по решению проблем</w:t>
      </w:r>
      <w:r w:rsidR="00AF6F91">
        <w:rPr>
          <w:rStyle w:val="FontStyle55"/>
          <w:sz w:val="28"/>
          <w:szCs w:val="28"/>
        </w:rPr>
        <w:t>ы или совершенствованию соответ</w:t>
      </w:r>
      <w:r w:rsidRPr="007515C1">
        <w:rPr>
          <w:rStyle w:val="FontStyle55"/>
          <w:sz w:val="28"/>
          <w:szCs w:val="28"/>
        </w:rPr>
        <w:t xml:space="preserve">ствующих процессов с обоснованием </w:t>
      </w:r>
      <w:r w:rsidRPr="007515C1">
        <w:rPr>
          <w:rStyle w:val="FontStyle55"/>
          <w:sz w:val="28"/>
          <w:szCs w:val="28"/>
        </w:rPr>
        <w:lastRenderedPageBreak/>
        <w:t>возможности их реализации в условиях конкретного учреждения. Особое внимание необходимо сосредоточить на ре</w:t>
      </w:r>
      <w:r w:rsidR="00AF6F91">
        <w:rPr>
          <w:rStyle w:val="FontStyle55"/>
          <w:sz w:val="28"/>
          <w:szCs w:val="28"/>
        </w:rPr>
        <w:t>зультатах собственных исследова</w:t>
      </w:r>
      <w:r w:rsidRPr="007515C1">
        <w:rPr>
          <w:rStyle w:val="FontStyle55"/>
          <w:sz w:val="28"/>
          <w:szCs w:val="28"/>
        </w:rPr>
        <w:t>ний и значении этих результатов для управления сестринской службой в ЛПУ.</w:t>
      </w:r>
    </w:p>
    <w:p w:rsidR="00466834" w:rsidRPr="007515C1" w:rsidRDefault="00466834" w:rsidP="00466834">
      <w:pPr>
        <w:pStyle w:val="Style35"/>
        <w:widowControl/>
        <w:spacing w:line="240" w:lineRule="auto"/>
        <w:ind w:left="142" w:firstLine="425"/>
        <w:rPr>
          <w:rStyle w:val="FontStyle55"/>
          <w:sz w:val="28"/>
          <w:szCs w:val="28"/>
        </w:rPr>
      </w:pPr>
      <w:r w:rsidRPr="007515C1">
        <w:rPr>
          <w:rStyle w:val="FontStyle55"/>
          <w:sz w:val="28"/>
          <w:szCs w:val="28"/>
        </w:rPr>
        <w:t>Выступление сопровож</w:t>
      </w:r>
      <w:r w:rsidR="00AF6F91">
        <w:rPr>
          <w:rStyle w:val="FontStyle55"/>
          <w:sz w:val="28"/>
          <w:szCs w:val="28"/>
        </w:rPr>
        <w:t>дается демонстрационным материа</w:t>
      </w:r>
      <w:r w:rsidRPr="007515C1">
        <w:rPr>
          <w:rStyle w:val="FontStyle55"/>
          <w:sz w:val="28"/>
          <w:szCs w:val="28"/>
        </w:rPr>
        <w:t>лом (слайды, таблицы, раздаточный м</w:t>
      </w:r>
      <w:r w:rsidR="00AF6F91">
        <w:rPr>
          <w:rStyle w:val="FontStyle55"/>
          <w:sz w:val="28"/>
          <w:szCs w:val="28"/>
        </w:rPr>
        <w:t>атериал и др.), который спо</w:t>
      </w:r>
      <w:r w:rsidRPr="007515C1">
        <w:rPr>
          <w:rStyle w:val="FontStyle55"/>
          <w:sz w:val="28"/>
          <w:szCs w:val="28"/>
        </w:rPr>
        <w:t>собствует эффективности выступления докладчика.</w:t>
      </w:r>
    </w:p>
    <w:p w:rsidR="00466834" w:rsidRPr="007515C1" w:rsidRDefault="00466834" w:rsidP="0046683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 xml:space="preserve">Заседания государственной </w:t>
      </w:r>
      <w:r w:rsidRPr="007515C1">
        <w:rPr>
          <w:rStyle w:val="FontStyle55"/>
          <w:sz w:val="28"/>
          <w:szCs w:val="28"/>
        </w:rPr>
        <w:t>экзаменационной</w:t>
      </w:r>
      <w:r w:rsidRPr="007515C1">
        <w:rPr>
          <w:rFonts w:ascii="Times New Roman" w:hAnsi="Times New Roman" w:cs="Times New Roman"/>
          <w:sz w:val="28"/>
          <w:szCs w:val="28"/>
        </w:rPr>
        <w:t xml:space="preserve"> комиссии протоколируются. В протоколе записываются: итоговая оценка выпускной квалификационной работы, присуждение квалификации и особые мнения членов комиссии. Протоколы заседаний государственной </w:t>
      </w:r>
      <w:r w:rsidRPr="007515C1">
        <w:rPr>
          <w:rStyle w:val="FontStyle55"/>
          <w:sz w:val="28"/>
          <w:szCs w:val="28"/>
        </w:rPr>
        <w:t>экзаменационной</w:t>
      </w:r>
      <w:r w:rsidRPr="007515C1">
        <w:rPr>
          <w:rFonts w:ascii="Times New Roman" w:hAnsi="Times New Roman" w:cs="Times New Roman"/>
          <w:sz w:val="28"/>
          <w:szCs w:val="28"/>
        </w:rPr>
        <w:t xml:space="preserve">  комиссии подписываются председателем, заместителем председателя, ответственным секретарем и членами комиссии.</w:t>
      </w:r>
    </w:p>
    <w:p w:rsidR="00466834" w:rsidRPr="007515C1" w:rsidRDefault="00466834" w:rsidP="00466834">
      <w:pPr>
        <w:pStyle w:val="Style35"/>
        <w:widowControl/>
        <w:spacing w:line="240" w:lineRule="auto"/>
        <w:ind w:left="142" w:right="5" w:firstLine="425"/>
        <w:rPr>
          <w:rStyle w:val="FontStyle55"/>
          <w:sz w:val="28"/>
          <w:szCs w:val="28"/>
        </w:rPr>
      </w:pPr>
      <w:r w:rsidRPr="007515C1">
        <w:rPr>
          <w:rStyle w:val="FontStyle55"/>
          <w:sz w:val="28"/>
          <w:szCs w:val="28"/>
        </w:rPr>
        <w:t>После доклада, оглашения отзыва руководителя и рецензии студент отвечает н</w:t>
      </w:r>
      <w:r w:rsidR="00AF6F91">
        <w:rPr>
          <w:rStyle w:val="FontStyle55"/>
          <w:sz w:val="28"/>
          <w:szCs w:val="28"/>
        </w:rPr>
        <w:t>а заданные ему вопросы и замеча</w:t>
      </w:r>
      <w:r w:rsidRPr="007515C1">
        <w:rPr>
          <w:rStyle w:val="FontStyle55"/>
          <w:sz w:val="28"/>
          <w:szCs w:val="28"/>
        </w:rPr>
        <w:t>ния руководителя, рецензента, председателя и членов экзаменационной комиссии, а также других присутствующих на защите лиц.</w:t>
      </w:r>
    </w:p>
    <w:p w:rsidR="00466834" w:rsidRPr="007515C1" w:rsidRDefault="00466834" w:rsidP="00466834">
      <w:pPr>
        <w:pStyle w:val="Style35"/>
        <w:widowControl/>
        <w:spacing w:line="240" w:lineRule="auto"/>
        <w:ind w:left="142" w:right="5" w:firstLine="284"/>
        <w:rPr>
          <w:rStyle w:val="FontStyle55"/>
          <w:sz w:val="28"/>
          <w:szCs w:val="28"/>
        </w:rPr>
      </w:pPr>
      <w:r w:rsidRPr="007515C1">
        <w:rPr>
          <w:rStyle w:val="FontStyle55"/>
          <w:sz w:val="28"/>
          <w:szCs w:val="28"/>
        </w:rPr>
        <w:t xml:space="preserve">3.6. По окончании публичной защиты Государственная экзаменационная  комиссия на закрытом заседании обсуждает результаты защиты  выпускных  квалификационных работ, критерии оценок утверждаются председателем. Результаты защиты определяются оценками «отлично», «хорошо», «удовлетворительно» или «неудовлетворительно». Результаты объявляются в тот же день после оформления и утверждения в установленном порядке протоколов заседания Государственной экзаменационной комиссии </w:t>
      </w:r>
    </w:p>
    <w:p w:rsidR="00466834" w:rsidRPr="007515C1" w:rsidRDefault="00466834" w:rsidP="00466834">
      <w:pPr>
        <w:pStyle w:val="ad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15C1">
        <w:rPr>
          <w:rFonts w:ascii="Times New Roman" w:hAnsi="Times New Roman" w:cs="Times New Roman"/>
          <w:sz w:val="28"/>
          <w:szCs w:val="28"/>
        </w:rPr>
        <w:t xml:space="preserve">3.7. Решение Государственной </w:t>
      </w:r>
      <w:r w:rsidRPr="007515C1">
        <w:rPr>
          <w:rStyle w:val="FontStyle55"/>
          <w:sz w:val="28"/>
          <w:szCs w:val="28"/>
        </w:rPr>
        <w:t>экзаменационной</w:t>
      </w:r>
      <w:r w:rsidRPr="007515C1">
        <w:rPr>
          <w:rFonts w:ascii="Times New Roman" w:hAnsi="Times New Roman" w:cs="Times New Roman"/>
          <w:sz w:val="28"/>
          <w:szCs w:val="28"/>
        </w:rPr>
        <w:t xml:space="preserve"> комиссии о присвоении квалификации выпускникам, прошедшим государственную итоговую аттестацию, и выдаче соответствующего диплома о среднем профессиональном образовании оформляется приказом директора колледжа.</w:t>
      </w:r>
    </w:p>
    <w:p w:rsidR="00466834" w:rsidRPr="007515C1" w:rsidRDefault="00466834" w:rsidP="00466834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5C1">
        <w:rPr>
          <w:rFonts w:ascii="Times New Roman" w:hAnsi="Times New Roman" w:cs="Times New Roman"/>
          <w:b/>
          <w:bCs/>
          <w:sz w:val="28"/>
          <w:szCs w:val="28"/>
        </w:rPr>
        <w:t>Критерии оценки  выпускных квалификационных работ по специальности 33.02.01 Фармация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Актуальность проблемы и темы дипломной работы.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Масштабность и трудоемкость проведенных исследований.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Степень достоверности результатов проведенного исследования.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Научная и практическая значимость полученных результатов.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Соблюдение правил оформления выпускной квалификационной работы.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Полнота содержания выпускной квалификационной работы.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Логика изложения материала.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Уровень разработки проблемы, методологическая ясность, качество интерпретации данных.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Качество доклада на защите.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Правильность и полнота ответов на вопросы.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lastRenderedPageBreak/>
        <w:t>Характеристика выпускника – дипломника научным руководителем работы.</w:t>
      </w:r>
    </w:p>
    <w:p w:rsidR="00466834" w:rsidRPr="007515C1" w:rsidRDefault="00466834" w:rsidP="00466834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Рецензия на выпускную квалификационную работу.</w:t>
      </w:r>
    </w:p>
    <w:p w:rsidR="00466834" w:rsidRPr="007515C1" w:rsidRDefault="00466834" w:rsidP="00466834">
      <w:pPr>
        <w:pStyle w:val="a4"/>
        <w:ind w:left="0" w:firstLine="567"/>
        <w:jc w:val="both"/>
        <w:rPr>
          <w:sz w:val="28"/>
          <w:szCs w:val="28"/>
        </w:rPr>
      </w:pPr>
    </w:p>
    <w:p w:rsidR="00466834" w:rsidRPr="007515C1" w:rsidRDefault="00466834" w:rsidP="00466834">
      <w:pPr>
        <w:pStyle w:val="a4"/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Результаты защиты дипломной работы определяются оценками «отлично», «хорошо», «удовлетворительно», «неудовлетворительно».</w:t>
      </w:r>
    </w:p>
    <w:p w:rsidR="00466834" w:rsidRPr="007515C1" w:rsidRDefault="00466834" w:rsidP="00466834">
      <w:pPr>
        <w:pStyle w:val="a4"/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Оценка «отлично» выставляется за дипломную работу, отвечающую по содержанию и оформлению нормативным требованиям. Дается оценка актуальности темы, научной и практической значимости. Учитывается безупречное владение содержанием работы, представляемой на защите на научном языке, с демонстрацией оперирования научными терминами, эмпирическими данными, которые носят как количественный, так и аналитический характер. Учитывается умение использовать мультимедийную презентацию для доказательства полученных при проведении исследования результатов. Оценивается правильность и полнота ответов на вопросы по выпускной квалификационной работе и характеристика выпускника – дипломника научным руководителем и дипломной работы рецензентом.</w:t>
      </w:r>
    </w:p>
    <w:p w:rsidR="00466834" w:rsidRPr="007515C1" w:rsidRDefault="00466834" w:rsidP="00466834">
      <w:pPr>
        <w:pStyle w:val="a4"/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Оценка «хорошо» выставляется за выпускную квалификационную работу, выполненную на качественном уровне, в которой присутствует соответствие между  теоретической и эмпирической главами, отвечающими методологическим компонентам Введения, цели и задачам, гипотезе исследования с несущественными неточностями в содержании и представлении работы. Учитывается логика, правильность и полнота представления и ответов на вопросы. Оценивается оформление работы в соответствии с нормативными требованиями; характеристика выпускника научным руководителем и оценка работы рецензентом.</w:t>
      </w:r>
    </w:p>
    <w:p w:rsidR="00466834" w:rsidRPr="007515C1" w:rsidRDefault="00466834" w:rsidP="00466834">
      <w:pPr>
        <w:pStyle w:val="a4"/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Оценка «удовлетворительно» выставляется за выпускную квалификационную работу, выполненную в соответствии с требованиями, предъявляемыми к содержанию и оформлению, но в представлении результатов исследования отсутствует логика и системность, нет глубины анализа; отсутствует уверенность в оперировании терминами и результатами полученных данных. Имеются претензии к работе студента у научного руководителя  и имеются замечания у рецензента.</w:t>
      </w:r>
    </w:p>
    <w:p w:rsidR="00466834" w:rsidRPr="007515C1" w:rsidRDefault="00466834" w:rsidP="00466834">
      <w:pPr>
        <w:pStyle w:val="a4"/>
        <w:ind w:left="0" w:firstLine="567"/>
        <w:jc w:val="both"/>
        <w:rPr>
          <w:sz w:val="28"/>
          <w:szCs w:val="28"/>
        </w:rPr>
      </w:pPr>
      <w:r w:rsidRPr="007515C1">
        <w:rPr>
          <w:sz w:val="28"/>
          <w:szCs w:val="28"/>
        </w:rPr>
        <w:t>Оценка «неудовлетворительно» выставляется за выпускную квалификационную работу, выполненную в соответствии с нормативными требованиями, но недостаточно глубокий анализ теоретических источников; поверхностный анализ материалов эмпирического исследования. Качество доклада на защите недостаточно глубокое и логичное; недостаточно сознательные ответы на вопросы при защите; негативная оценка работы студента над дипломной работой научным руководителем и рецензентом.</w:t>
      </w:r>
    </w:p>
    <w:p w:rsidR="00466834" w:rsidRPr="007515C1" w:rsidRDefault="00466834" w:rsidP="00466834">
      <w:pPr>
        <w:pStyle w:val="ad"/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6834" w:rsidRPr="007515C1" w:rsidRDefault="00466834" w:rsidP="00466834">
      <w:pPr>
        <w:rPr>
          <w:rFonts w:ascii="Times New Roman" w:hAnsi="Times New Roman" w:cs="Times New Roman"/>
          <w:sz w:val="28"/>
          <w:szCs w:val="28"/>
        </w:rPr>
      </w:pPr>
    </w:p>
    <w:sectPr w:rsidR="00466834" w:rsidRPr="007515C1" w:rsidSect="0046683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04" w:rsidRDefault="00DF2204" w:rsidP="007515C1">
      <w:pPr>
        <w:spacing w:after="0" w:line="240" w:lineRule="auto"/>
      </w:pPr>
      <w:r>
        <w:separator/>
      </w:r>
    </w:p>
  </w:endnote>
  <w:endnote w:type="continuationSeparator" w:id="0">
    <w:p w:rsidR="00DF2204" w:rsidRDefault="00DF2204" w:rsidP="0075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29747"/>
      <w:docPartObj>
        <w:docPartGallery w:val="Page Numbers (Bottom of Page)"/>
        <w:docPartUnique/>
      </w:docPartObj>
    </w:sdtPr>
    <w:sdtEndPr/>
    <w:sdtContent>
      <w:p w:rsidR="007515C1" w:rsidRDefault="00DF2204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D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15C1" w:rsidRDefault="007515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04" w:rsidRDefault="00DF2204" w:rsidP="007515C1">
      <w:pPr>
        <w:spacing w:after="0" w:line="240" w:lineRule="auto"/>
      </w:pPr>
      <w:r>
        <w:separator/>
      </w:r>
    </w:p>
  </w:footnote>
  <w:footnote w:type="continuationSeparator" w:id="0">
    <w:p w:rsidR="00DF2204" w:rsidRDefault="00DF2204" w:rsidP="00751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22D"/>
    <w:multiLevelType w:val="hybridMultilevel"/>
    <w:tmpl w:val="09B818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27149"/>
    <w:multiLevelType w:val="hybridMultilevel"/>
    <w:tmpl w:val="77CE7480"/>
    <w:lvl w:ilvl="0" w:tplc="40AEA41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41D3E"/>
    <w:multiLevelType w:val="multilevel"/>
    <w:tmpl w:val="EF261DD0"/>
    <w:lvl w:ilvl="0">
      <w:start w:val="1"/>
      <w:numFmt w:val="none"/>
      <w:pStyle w:val="1"/>
      <w:lvlText w:val="1.2"/>
      <w:lvlJc w:val="left"/>
      <w:pPr>
        <w:tabs>
          <w:tab w:val="num" w:pos="1283"/>
        </w:tabs>
        <w:ind w:left="128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3" w15:restartNumberingAfterBreak="0">
    <w:nsid w:val="1D021D52"/>
    <w:multiLevelType w:val="hybridMultilevel"/>
    <w:tmpl w:val="372A9B7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E1BBD"/>
    <w:multiLevelType w:val="hybridMultilevel"/>
    <w:tmpl w:val="B6E05D10"/>
    <w:lvl w:ilvl="0" w:tplc="40AEA41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217E2"/>
    <w:multiLevelType w:val="hybridMultilevel"/>
    <w:tmpl w:val="F516FAFE"/>
    <w:lvl w:ilvl="0" w:tplc="40AEA41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65A92"/>
    <w:multiLevelType w:val="hybridMultilevel"/>
    <w:tmpl w:val="B14E990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83C13"/>
    <w:multiLevelType w:val="multilevel"/>
    <w:tmpl w:val="B1E8C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567"/>
      </w:pPr>
    </w:lvl>
    <w:lvl w:ilvl="2">
      <w:start w:val="1"/>
      <w:numFmt w:val="bullet"/>
      <w:lvlText w:val=""/>
      <w:lvlJc w:val="left"/>
      <w:pPr>
        <w:tabs>
          <w:tab w:val="num" w:pos="1418"/>
        </w:tabs>
        <w:ind w:left="737" w:firstLine="284"/>
      </w:pPr>
      <w:rPr>
        <w:rFonts w:ascii="Symbol" w:hAnsi="Symbol" w:hint="default"/>
      </w:rPr>
    </w:lvl>
    <w:lvl w:ilvl="3">
      <w:start w:val="1"/>
      <w:numFmt w:val="decimal"/>
      <w:lvlRestart w:val="0"/>
      <w:lvlText w:val="%1.%2.%3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6B6CF9"/>
    <w:multiLevelType w:val="multilevel"/>
    <w:tmpl w:val="BF50EC3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2B7A2447"/>
    <w:multiLevelType w:val="hybridMultilevel"/>
    <w:tmpl w:val="0D782036"/>
    <w:lvl w:ilvl="0" w:tplc="419EC61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F64AC"/>
    <w:multiLevelType w:val="multilevel"/>
    <w:tmpl w:val="52F01830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35082A90"/>
    <w:multiLevelType w:val="hybridMultilevel"/>
    <w:tmpl w:val="38F0A91E"/>
    <w:lvl w:ilvl="0" w:tplc="FFFFFFFF">
      <w:start w:val="1"/>
      <w:numFmt w:val="bullet"/>
      <w:lvlText w:val="–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12F58"/>
    <w:multiLevelType w:val="multilevel"/>
    <w:tmpl w:val="EC18D1A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7E336AB"/>
    <w:multiLevelType w:val="multilevel"/>
    <w:tmpl w:val="131A54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A4471BA"/>
    <w:multiLevelType w:val="hybridMultilevel"/>
    <w:tmpl w:val="BD3E7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8A02F3"/>
    <w:multiLevelType w:val="hybridMultilevel"/>
    <w:tmpl w:val="F508BC88"/>
    <w:lvl w:ilvl="0" w:tplc="FFFFFFFF">
      <w:start w:val="1"/>
      <w:numFmt w:val="bullet"/>
      <w:lvlText w:val="–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36230"/>
    <w:multiLevelType w:val="hybridMultilevel"/>
    <w:tmpl w:val="09B818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04ACA"/>
    <w:multiLevelType w:val="hybridMultilevel"/>
    <w:tmpl w:val="F8E04238"/>
    <w:lvl w:ilvl="0" w:tplc="F78200FE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10FE9"/>
    <w:multiLevelType w:val="hybridMultilevel"/>
    <w:tmpl w:val="15C2162C"/>
    <w:lvl w:ilvl="0" w:tplc="DD06AA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B2E6F"/>
    <w:multiLevelType w:val="hybridMultilevel"/>
    <w:tmpl w:val="BD3E7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432FCE"/>
    <w:multiLevelType w:val="hybridMultilevel"/>
    <w:tmpl w:val="9E1E5A22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96A7B"/>
    <w:multiLevelType w:val="multilevel"/>
    <w:tmpl w:val="5E2C52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5D50086A"/>
    <w:multiLevelType w:val="hybridMultilevel"/>
    <w:tmpl w:val="F06611C2"/>
    <w:lvl w:ilvl="0" w:tplc="DD06AA4C">
      <w:start w:val="1"/>
      <w:numFmt w:val="bullet"/>
      <w:lvlText w:val="−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B35BD2"/>
    <w:multiLevelType w:val="hybridMultilevel"/>
    <w:tmpl w:val="B79A16CC"/>
    <w:lvl w:ilvl="0" w:tplc="40AEA41A">
      <w:numFmt w:val="bullet"/>
      <w:lvlText w:val="-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156808"/>
    <w:multiLevelType w:val="hybridMultilevel"/>
    <w:tmpl w:val="88A0C39C"/>
    <w:lvl w:ilvl="0" w:tplc="D6504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047D1"/>
    <w:multiLevelType w:val="hybridMultilevel"/>
    <w:tmpl w:val="23B894FC"/>
    <w:lvl w:ilvl="0" w:tplc="74821A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279D7"/>
    <w:multiLevelType w:val="hybridMultilevel"/>
    <w:tmpl w:val="DADA9A7E"/>
    <w:lvl w:ilvl="0" w:tplc="40AEA41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D20ED5"/>
    <w:multiLevelType w:val="hybridMultilevel"/>
    <w:tmpl w:val="59127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7B2A3C"/>
    <w:multiLevelType w:val="hybridMultilevel"/>
    <w:tmpl w:val="E7B6C91A"/>
    <w:lvl w:ilvl="0" w:tplc="40AEA41A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EF634B"/>
    <w:multiLevelType w:val="hybridMultilevel"/>
    <w:tmpl w:val="19B491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D7B4C"/>
    <w:multiLevelType w:val="multilevel"/>
    <w:tmpl w:val="EF38F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567"/>
      </w:pPr>
    </w:lvl>
    <w:lvl w:ilvl="2">
      <w:start w:val="1"/>
      <w:numFmt w:val="bullet"/>
      <w:lvlText w:val=""/>
      <w:lvlJc w:val="left"/>
      <w:pPr>
        <w:tabs>
          <w:tab w:val="num" w:pos="1248"/>
        </w:tabs>
        <w:ind w:left="567" w:firstLine="28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8"/>
  </w:num>
  <w:num w:numId="43">
    <w:abstractNumId w:val="16"/>
  </w:num>
  <w:num w:numId="44">
    <w:abstractNumId w:val="0"/>
  </w:num>
  <w:num w:numId="45">
    <w:abstractNumId w:val="31"/>
  </w:num>
  <w:num w:numId="46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8"/>
  </w:num>
  <w:num w:numId="49">
    <w:abstractNumId w:val="2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834"/>
    <w:rsid w:val="001F2865"/>
    <w:rsid w:val="001F3AE9"/>
    <w:rsid w:val="002078C3"/>
    <w:rsid w:val="0022215F"/>
    <w:rsid w:val="002E250C"/>
    <w:rsid w:val="003B7EAE"/>
    <w:rsid w:val="003C7799"/>
    <w:rsid w:val="003D76E5"/>
    <w:rsid w:val="00466834"/>
    <w:rsid w:val="00545EF8"/>
    <w:rsid w:val="00611A1D"/>
    <w:rsid w:val="00631363"/>
    <w:rsid w:val="00736961"/>
    <w:rsid w:val="007515C1"/>
    <w:rsid w:val="008307B4"/>
    <w:rsid w:val="008A6AB7"/>
    <w:rsid w:val="00940641"/>
    <w:rsid w:val="00993574"/>
    <w:rsid w:val="009C0DF8"/>
    <w:rsid w:val="00A1161A"/>
    <w:rsid w:val="00AF3B90"/>
    <w:rsid w:val="00AF6F91"/>
    <w:rsid w:val="00B9350E"/>
    <w:rsid w:val="00C05880"/>
    <w:rsid w:val="00C939D7"/>
    <w:rsid w:val="00D53662"/>
    <w:rsid w:val="00D91719"/>
    <w:rsid w:val="00DF2204"/>
    <w:rsid w:val="00E92FA3"/>
    <w:rsid w:val="00F4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593F7-68E6-4EA8-B70B-9AF08505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34"/>
  </w:style>
  <w:style w:type="paragraph" w:styleId="1">
    <w:name w:val="heading 1"/>
    <w:basedOn w:val="a"/>
    <w:next w:val="a"/>
    <w:link w:val="10"/>
    <w:qFormat/>
    <w:rsid w:val="0046683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683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683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6683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6683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6683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6683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6683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6683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8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668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668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668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668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668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466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668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6683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466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6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466834"/>
    <w:rPr>
      <w:rFonts w:ascii="Calibri" w:eastAsia="Times New Roman" w:hAnsi="Calibri" w:cs="Calibri"/>
      <w:lang w:eastAsia="ar-SA"/>
    </w:rPr>
  </w:style>
  <w:style w:type="paragraph" w:styleId="a6">
    <w:name w:val="header"/>
    <w:basedOn w:val="a"/>
    <w:link w:val="a5"/>
    <w:semiHidden/>
    <w:unhideWhenUsed/>
    <w:rsid w:val="00466834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466834"/>
  </w:style>
  <w:style w:type="paragraph" w:styleId="a7">
    <w:name w:val="footer"/>
    <w:basedOn w:val="a"/>
    <w:link w:val="a8"/>
    <w:uiPriority w:val="99"/>
    <w:unhideWhenUsed/>
    <w:rsid w:val="00466834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466834"/>
    <w:rPr>
      <w:rFonts w:ascii="Calibri" w:eastAsia="Times New Roman" w:hAnsi="Calibri" w:cs="Calibri"/>
      <w:lang w:eastAsia="ar-SA"/>
    </w:rPr>
  </w:style>
  <w:style w:type="paragraph" w:styleId="a9">
    <w:name w:val="Body Text"/>
    <w:basedOn w:val="a"/>
    <w:link w:val="aa"/>
    <w:semiHidden/>
    <w:unhideWhenUsed/>
    <w:rsid w:val="0046683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466834"/>
    <w:rPr>
      <w:rFonts w:ascii="Calibri" w:eastAsia="Times New Roman" w:hAnsi="Calibri" w:cs="Calibri"/>
      <w:lang w:eastAsia="ar-SA"/>
    </w:rPr>
  </w:style>
  <w:style w:type="paragraph" w:styleId="ab">
    <w:name w:val="Title"/>
    <w:basedOn w:val="a"/>
    <w:link w:val="ac"/>
    <w:qFormat/>
    <w:rsid w:val="0046683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466834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466834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466834"/>
    <w:rPr>
      <w:rFonts w:ascii="Calibri" w:eastAsia="Times New Roman" w:hAnsi="Calibri" w:cs="Calibri"/>
      <w:lang w:eastAsia="ar-SA"/>
    </w:rPr>
  </w:style>
  <w:style w:type="paragraph" w:styleId="af">
    <w:name w:val="Balloon Text"/>
    <w:basedOn w:val="a"/>
    <w:link w:val="af0"/>
    <w:semiHidden/>
    <w:unhideWhenUsed/>
    <w:rsid w:val="00466834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466834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f1">
    <w:name w:val="No Spacing"/>
    <w:uiPriority w:val="1"/>
    <w:qFormat/>
    <w:rsid w:val="004668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1"/>
    <w:basedOn w:val="a"/>
    <w:next w:val="a9"/>
    <w:rsid w:val="0046683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466834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466834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customStyle="1" w:styleId="af2">
    <w:name w:val="Содержимое таблицы"/>
    <w:basedOn w:val="a"/>
    <w:rsid w:val="0046683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3">
    <w:name w:val="Заголовок таблицы"/>
    <w:basedOn w:val="af2"/>
    <w:rsid w:val="00466834"/>
    <w:pPr>
      <w:jc w:val="center"/>
    </w:pPr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466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466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466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Перечисление для таблиц"/>
    <w:basedOn w:val="a"/>
    <w:rsid w:val="00466834"/>
    <w:pPr>
      <w:tabs>
        <w:tab w:val="left" w:pos="227"/>
        <w:tab w:val="num" w:pos="644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10">
    <w:name w:val="Style10"/>
    <w:basedOn w:val="a"/>
    <w:uiPriority w:val="99"/>
    <w:rsid w:val="00466834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66834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66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66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66834"/>
    <w:pPr>
      <w:widowControl w:val="0"/>
      <w:autoSpaceDE w:val="0"/>
      <w:autoSpaceDN w:val="0"/>
      <w:adjustRightInd w:val="0"/>
      <w:spacing w:after="0" w:line="360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66834"/>
    <w:pPr>
      <w:widowControl w:val="0"/>
      <w:autoSpaceDE w:val="0"/>
      <w:autoSpaceDN w:val="0"/>
      <w:adjustRightInd w:val="0"/>
      <w:spacing w:after="0" w:line="427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46683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Style35">
    <w:name w:val="Style35"/>
    <w:basedOn w:val="a"/>
    <w:uiPriority w:val="99"/>
    <w:rsid w:val="00466834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66834"/>
    <w:pPr>
      <w:widowControl w:val="0"/>
      <w:autoSpaceDE w:val="0"/>
      <w:autoSpaceDN w:val="0"/>
      <w:adjustRightInd w:val="0"/>
      <w:spacing w:after="0" w:line="264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66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66834"/>
    <w:pPr>
      <w:widowControl w:val="0"/>
      <w:autoSpaceDE w:val="0"/>
      <w:autoSpaceDN w:val="0"/>
      <w:adjustRightInd w:val="0"/>
      <w:spacing w:after="0" w:line="264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466834"/>
    <w:rPr>
      <w:rFonts w:ascii="Symbol" w:eastAsia="Times New Roman" w:hAnsi="Symbol" w:cs="Times New Roman" w:hint="default"/>
    </w:rPr>
  </w:style>
  <w:style w:type="character" w:customStyle="1" w:styleId="Absatz-Standardschriftart">
    <w:name w:val="Absatz-Standardschriftart"/>
    <w:rsid w:val="00466834"/>
  </w:style>
  <w:style w:type="character" w:customStyle="1" w:styleId="WW8Num1z1">
    <w:name w:val="WW8Num1z1"/>
    <w:rsid w:val="00466834"/>
    <w:rPr>
      <w:rFonts w:ascii="Courier New" w:hAnsi="Courier New" w:cs="Courier New" w:hint="default"/>
    </w:rPr>
  </w:style>
  <w:style w:type="character" w:customStyle="1" w:styleId="WW8Num1z2">
    <w:name w:val="WW8Num1z2"/>
    <w:rsid w:val="00466834"/>
    <w:rPr>
      <w:rFonts w:ascii="Wingdings" w:hAnsi="Wingdings" w:hint="default"/>
    </w:rPr>
  </w:style>
  <w:style w:type="character" w:customStyle="1" w:styleId="WW8Num1z3">
    <w:name w:val="WW8Num1z3"/>
    <w:rsid w:val="00466834"/>
    <w:rPr>
      <w:rFonts w:ascii="Symbol" w:hAnsi="Symbol" w:hint="default"/>
    </w:rPr>
  </w:style>
  <w:style w:type="character" w:customStyle="1" w:styleId="15">
    <w:name w:val="Основной шрифт абзаца1"/>
    <w:rsid w:val="00466834"/>
  </w:style>
  <w:style w:type="character" w:customStyle="1" w:styleId="af7">
    <w:name w:val="Знак Знак"/>
    <w:basedOn w:val="15"/>
    <w:rsid w:val="00466834"/>
    <w:rPr>
      <w:rFonts w:ascii="Tahoma" w:eastAsia="Times New Roman" w:hAnsi="Tahoma" w:cs="Tahoma" w:hint="default"/>
      <w:color w:val="000000"/>
      <w:sz w:val="16"/>
      <w:szCs w:val="16"/>
    </w:rPr>
  </w:style>
  <w:style w:type="character" w:customStyle="1" w:styleId="af8">
    <w:name w:val="Цветовое выделение"/>
    <w:uiPriority w:val="99"/>
    <w:rsid w:val="00466834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466834"/>
    <w:rPr>
      <w:b/>
      <w:bCs/>
      <w:color w:val="106BBE"/>
    </w:rPr>
  </w:style>
  <w:style w:type="character" w:customStyle="1" w:styleId="16">
    <w:name w:val="Знак примечания1"/>
    <w:rsid w:val="00466834"/>
    <w:rPr>
      <w:sz w:val="16"/>
      <w:szCs w:val="16"/>
    </w:rPr>
  </w:style>
  <w:style w:type="character" w:customStyle="1" w:styleId="FontStyle46">
    <w:name w:val="Font Style46"/>
    <w:basedOn w:val="a0"/>
    <w:uiPriority w:val="99"/>
    <w:rsid w:val="0046683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4668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466834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basedOn w:val="a0"/>
    <w:uiPriority w:val="99"/>
    <w:rsid w:val="0046683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5">
    <w:name w:val="Font Style55"/>
    <w:basedOn w:val="a0"/>
    <w:uiPriority w:val="99"/>
    <w:rsid w:val="00466834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466834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46683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3%20(2)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34</Pages>
  <Words>7475</Words>
  <Characters>42608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ЧБМК</Company>
  <LinksUpToDate>false</LinksUpToDate>
  <CharactersWithSpaces>49984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user</cp:lastModifiedBy>
  <cp:revision>6</cp:revision>
  <cp:lastPrinted>2018-01-10T09:59:00Z</cp:lastPrinted>
  <dcterms:created xsi:type="dcterms:W3CDTF">2016-11-03T06:06:00Z</dcterms:created>
  <dcterms:modified xsi:type="dcterms:W3CDTF">2018-07-05T12:44:00Z</dcterms:modified>
</cp:coreProperties>
</file>