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495"/>
        <w:gridCol w:w="3555"/>
        <w:gridCol w:w="617"/>
        <w:gridCol w:w="2462"/>
      </w:tblGrid>
      <w:tr w:rsidR="00C30EAE" w:rsidTr="00C30EAE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EAE" w:rsidRPr="0051145F" w:rsidRDefault="00DB21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5F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25pt;margin-top:1.3pt;width:46.35pt;height:46.05pt;z-index:251658240">
                  <v:imagedata r:id="rId5" o:title=""/>
                </v:shape>
                <o:OLEObject Type="Embed" ProgID="WangImage.Document" ShapeID="_x0000_s1026" DrawAspect="Content" ObjectID="_1577554393" r:id="rId6"/>
              </w:pict>
            </w:r>
          </w:p>
          <w:p w:rsidR="00C30EAE" w:rsidRDefault="00C30E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Государственное бюджетное профессиональное образовательное учреждение</w:t>
            </w:r>
          </w:p>
          <w:p w:rsidR="00C30EAE" w:rsidRDefault="00C30EAE" w:rsidP="00323B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«ЧЕЛЯБИНСКИЙ МЕДИЦИНСКИЙ КОЛЛЕДЖ»</w:t>
            </w:r>
          </w:p>
          <w:p w:rsidR="0051145F" w:rsidRPr="0051145F" w:rsidRDefault="0051145F" w:rsidP="00323B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0EAE" w:rsidTr="00C30EAE">
        <w:trPr>
          <w:trHeight w:val="1802"/>
          <w:jc w:val="center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Согласовано  </w:t>
            </w:r>
          </w:p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ЦМК Акушерское дело </w:t>
            </w:r>
          </w:p>
          <w:p w:rsidR="00C30EAE" w:rsidRPr="0051145F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Н.Я.Бадаева </w:t>
            </w:r>
          </w:p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11.09.2017 г. </w:t>
            </w:r>
          </w:p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AE" w:rsidRDefault="00C30E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C30EAE" w:rsidRDefault="00C30E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31.02.02Акушерское дело</w:t>
            </w:r>
          </w:p>
          <w:p w:rsidR="00C30EAE" w:rsidRDefault="00C30E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Дифференцированный зачет</w:t>
            </w:r>
          </w:p>
          <w:p w:rsidR="00C30EAE" w:rsidRPr="00323BA5" w:rsidRDefault="00C30EAE" w:rsidP="00323B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МДК.03.01  «Гинекология»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Утверждаю: </w:t>
            </w:r>
          </w:p>
          <w:p w:rsidR="00C30EAE" w:rsidRPr="00323BA5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О.А. Замятина </w:t>
            </w:r>
          </w:p>
          <w:p w:rsidR="00C30EAE" w:rsidRDefault="00C30E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</w:tc>
      </w:tr>
    </w:tbl>
    <w:p w:rsidR="00C30EAE" w:rsidRDefault="00C30EAE" w:rsidP="0029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BFC" w:rsidRDefault="0051145F" w:rsidP="0029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EF7107">
        <w:rPr>
          <w:rFonts w:ascii="Times New Roman" w:hAnsi="Times New Roman" w:cs="Times New Roman"/>
          <w:b/>
          <w:sz w:val="28"/>
          <w:szCs w:val="28"/>
        </w:rPr>
        <w:t xml:space="preserve"> к дифференцированному зачёту</w:t>
      </w:r>
      <w:r w:rsidR="00296BFC" w:rsidRPr="0029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BA5" w:rsidRPr="00323BA5" w:rsidRDefault="00323BA5" w:rsidP="0029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FC">
        <w:rPr>
          <w:rFonts w:ascii="Times New Roman" w:hAnsi="Times New Roman" w:cs="Times New Roman"/>
          <w:sz w:val="28"/>
          <w:szCs w:val="28"/>
        </w:rPr>
        <w:t>Миома матки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Бесплодный брак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Доброкачественные опухоли яичников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Эндометриоз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ТФД в гинекологии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регуляции менструального цикла. Влияние гормонов яичника на организм женщины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Предменструальный синдром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смотров женского населения и их значение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сбора анамнеза в гинекологии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положения женских половых органов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Аномальные маточные кровотечения репродуктивного периода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Эндоскопические методы исследования в гинекологии, показания и методика их проведения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развития женских половых органов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яичника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гинекологической помощи в РФ. Структура и функции 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онс., гинек.отделения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Фоновые и предраковые заболевания шейки матки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вспомогательной репродукции в лечении женского бесплодия (ЭКО, ИКСИ)</w:t>
      </w:r>
    </w:p>
    <w:p w:rsidR="00296BFC" w:rsidRDefault="00296BFC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тела матки</w:t>
      </w:r>
    </w:p>
    <w:p w:rsidR="00296BFC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методы исследования в гинекологии, показания и методика их проведения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Клинические варианты нарушений менструальной функции. Аменорея 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заболевания гениталий (причины, пути распространения, классификация, лечение)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Климактерический синдром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шейки матки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исследования в гинекологии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Аномальные маточные кровотечения пременопаузального периода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Фоновые и предраковые заболевания вульвы и влагалища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Эктопическая беременность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вульвы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Ювенильные кровотечения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Эндометрит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в гинекологии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Апоплексия яичников</w:t>
      </w:r>
    </w:p>
    <w:p w:rsidR="003B45FB" w:rsidRDefault="003B45FB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методы лечения в гинекологии и показания к ним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Перекрут ножки опухоли яичника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Перфорация матки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обследования и подготовка пациентов к плановым и экстренным операциям в гинекологии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Пельвеоперитонит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женских половых органов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Предраковые заболевания тела матки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предоперационной подготовки и послеоперационного ухода в гинекологии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Сальпингоофорит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методы исследования в гинекологии (осмотр НПО, исследование шейки матки в зеркалах, влагалищное и бимануальное исследование)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деонтологии в гинекологии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опухолевых образованиях и опухолях женских половых органов (доброкачественных и злокачественных)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Альгодисменорея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Пластические операции в гинекологии и особенности послеоперационного ухода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Анатомо-физиологические особенности половых органов девочки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гинекологического обследования девочек</w:t>
      </w:r>
    </w:p>
    <w:p w:rsidR="00C8692D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воспалительных заболеваний гениталий у девочек, принципы диагностики и лечения</w:t>
      </w:r>
    </w:p>
    <w:p w:rsidR="00C8692D" w:rsidRPr="00296BFC" w:rsidRDefault="00C8692D" w:rsidP="00296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принципы лечения воспалительных заболеваний гениталий у женщин</w:t>
      </w:r>
    </w:p>
    <w:sectPr w:rsidR="00C8692D" w:rsidRPr="00296BFC" w:rsidSect="00A6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1F5"/>
    <w:multiLevelType w:val="hybridMultilevel"/>
    <w:tmpl w:val="DFFA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96BFC"/>
    <w:rsid w:val="00296BFC"/>
    <w:rsid w:val="00323BA5"/>
    <w:rsid w:val="003B45FB"/>
    <w:rsid w:val="0051145F"/>
    <w:rsid w:val="005B6B08"/>
    <w:rsid w:val="00753D7A"/>
    <w:rsid w:val="0077586F"/>
    <w:rsid w:val="00A62DDD"/>
    <w:rsid w:val="00C30EAE"/>
    <w:rsid w:val="00C8692D"/>
    <w:rsid w:val="00D5643D"/>
    <w:rsid w:val="00DB21F2"/>
    <w:rsid w:val="00E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FC"/>
    <w:pPr>
      <w:ind w:left="720"/>
      <w:contextualSpacing/>
    </w:pPr>
  </w:style>
  <w:style w:type="paragraph" w:styleId="a4">
    <w:name w:val="No Spacing"/>
    <w:uiPriority w:val="1"/>
    <w:qFormat/>
    <w:rsid w:val="00C30E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Unknown User</cp:lastModifiedBy>
  <cp:revision>9</cp:revision>
  <cp:lastPrinted>2016-12-20T09:00:00Z</cp:lastPrinted>
  <dcterms:created xsi:type="dcterms:W3CDTF">2016-12-20T08:28:00Z</dcterms:created>
  <dcterms:modified xsi:type="dcterms:W3CDTF">2018-01-15T15:47:00Z</dcterms:modified>
</cp:coreProperties>
</file>