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501" w:type="dxa"/>
        <w:tblLook w:val="04A0"/>
      </w:tblPr>
      <w:tblGrid>
        <w:gridCol w:w="3307"/>
        <w:gridCol w:w="3740"/>
        <w:gridCol w:w="3045"/>
      </w:tblGrid>
      <w:tr w:rsidR="005A1016" w:rsidRPr="009F222C" w:rsidTr="00137FD1">
        <w:trPr>
          <w:trHeight w:val="175"/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016" w:rsidRDefault="005A1016" w:rsidP="00137FD1">
            <w:pPr>
              <w:ind w:left="9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7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95pt;margin-top:8.4pt;width:45.1pt;height:43.15pt;z-index:251660288">
                  <v:imagedata r:id="rId5" o:title=""/>
                </v:shape>
                <o:OLEObject Type="Embed" ProgID="WangImage.Document" ShapeID="_x0000_s1026" DrawAspect="Content" ObjectID="_1577533113" r:id="rId6"/>
              </w:pict>
            </w:r>
            <w:r w:rsidRPr="009F22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2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«ЧЕЛЯБИНСКИЙ МЕДИЦИНСКИЙ КОЛЛЕДЖ»</w:t>
            </w:r>
          </w:p>
          <w:p w:rsidR="005A1016" w:rsidRPr="009F222C" w:rsidRDefault="005A1016" w:rsidP="00137FD1">
            <w:pPr>
              <w:ind w:left="9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016" w:rsidRPr="009F222C" w:rsidTr="00137FD1">
        <w:trPr>
          <w:jc w:val="center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16" w:rsidRPr="009F222C" w:rsidRDefault="005A1016" w:rsidP="00137FD1">
            <w:pPr>
              <w:rPr>
                <w:rFonts w:ascii="Times New Roman" w:hAnsi="Times New Roman" w:cs="Times New Roman"/>
              </w:rPr>
            </w:pPr>
            <w:r w:rsidRPr="009F222C">
              <w:rPr>
                <w:rFonts w:ascii="Times New Roman" w:hAnsi="Times New Roman" w:cs="Times New Roman"/>
                <w:b/>
              </w:rPr>
              <w:t xml:space="preserve">        Согласовано</w:t>
            </w:r>
            <w:r w:rsidRPr="009F222C">
              <w:rPr>
                <w:rFonts w:ascii="Times New Roman" w:hAnsi="Times New Roman" w:cs="Times New Roman"/>
              </w:rPr>
              <w:t xml:space="preserve">  </w:t>
            </w:r>
          </w:p>
          <w:p w:rsidR="005A1016" w:rsidRPr="009F222C" w:rsidRDefault="005A1016" w:rsidP="0013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на заседании цикловой комиссии «Фармация» </w:t>
            </w:r>
            <w:r w:rsidRPr="009F222C">
              <w:rPr>
                <w:rFonts w:ascii="Times New Roman" w:hAnsi="Times New Roman" w:cs="Times New Roman"/>
              </w:rPr>
              <w:t xml:space="preserve">Председатель ЦМК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9F222C">
              <w:rPr>
                <w:rFonts w:ascii="Times New Roman" w:hAnsi="Times New Roman" w:cs="Times New Roman"/>
              </w:rPr>
              <w:t>Л.И. Романова ……</w:t>
            </w:r>
            <w:r>
              <w:rPr>
                <w:rFonts w:ascii="Times New Roman" w:hAnsi="Times New Roman" w:cs="Times New Roman"/>
              </w:rPr>
              <w:t>….    Протокол № 1   от  01.09</w:t>
            </w:r>
            <w:r w:rsidRPr="009F22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9F222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16" w:rsidRPr="009F222C" w:rsidRDefault="005A1016" w:rsidP="00137FD1">
            <w:pPr>
              <w:ind w:left="-4"/>
              <w:jc w:val="center"/>
              <w:rPr>
                <w:rFonts w:ascii="Times New Roman" w:hAnsi="Times New Roman" w:cs="Times New Roman"/>
                <w:b/>
              </w:rPr>
            </w:pPr>
            <w:r w:rsidRPr="009F222C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222C">
              <w:rPr>
                <w:rFonts w:ascii="Times New Roman" w:hAnsi="Times New Roman" w:cs="Times New Roman"/>
                <w:b/>
              </w:rPr>
              <w:t xml:space="preserve">специальность          </w:t>
            </w:r>
            <w:r>
              <w:rPr>
                <w:rFonts w:ascii="Times New Roman" w:hAnsi="Times New Roman" w:cs="Times New Roman"/>
                <w:b/>
              </w:rPr>
              <w:t xml:space="preserve">33.02.01 </w:t>
            </w:r>
            <w:r w:rsidRPr="009F222C">
              <w:rPr>
                <w:rFonts w:ascii="Times New Roman" w:hAnsi="Times New Roman" w:cs="Times New Roman"/>
                <w:b/>
              </w:rPr>
              <w:t>«Фармация»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222C">
              <w:rPr>
                <w:rFonts w:ascii="Times New Roman" w:hAnsi="Times New Roman" w:cs="Times New Roman"/>
                <w:b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222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ДП</w:t>
            </w:r>
            <w:r w:rsidRPr="009F222C">
              <w:rPr>
                <w:rFonts w:ascii="Times New Roman" w:hAnsi="Times New Roman" w:cs="Times New Roman"/>
                <w:b/>
              </w:rPr>
              <w:t xml:space="preserve"> 00. «</w:t>
            </w: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  <w:r w:rsidRPr="009F222C">
              <w:rPr>
                <w:rFonts w:ascii="Times New Roman" w:hAnsi="Times New Roman" w:cs="Times New Roman"/>
                <w:b/>
              </w:rPr>
              <w:t>»</w:t>
            </w:r>
          </w:p>
          <w:p w:rsidR="005A1016" w:rsidRPr="009F222C" w:rsidRDefault="005A1016" w:rsidP="00137FD1">
            <w:pPr>
              <w:ind w:left="-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16" w:rsidRPr="009F222C" w:rsidRDefault="005A1016" w:rsidP="00137FD1">
            <w:pPr>
              <w:rPr>
                <w:rFonts w:ascii="Times New Roman" w:hAnsi="Times New Roman" w:cs="Times New Roman"/>
                <w:b/>
              </w:rPr>
            </w:pPr>
            <w:r w:rsidRPr="009F222C">
              <w:rPr>
                <w:rFonts w:ascii="Times New Roman" w:hAnsi="Times New Roman" w:cs="Times New Roman"/>
                <w:b/>
              </w:rPr>
              <w:t xml:space="preserve">         Утверждаю: </w:t>
            </w:r>
          </w:p>
          <w:p w:rsidR="005A1016" w:rsidRPr="009F222C" w:rsidRDefault="005A1016" w:rsidP="00137FD1">
            <w:pPr>
              <w:rPr>
                <w:rFonts w:ascii="Times New Roman" w:hAnsi="Times New Roman" w:cs="Times New Roman"/>
                <w:color w:val="000000"/>
              </w:rPr>
            </w:pPr>
            <w:r w:rsidRPr="009F222C">
              <w:rPr>
                <w:rFonts w:ascii="Times New Roman" w:hAnsi="Times New Roman" w:cs="Times New Roman"/>
                <w:color w:val="000000"/>
              </w:rPr>
              <w:t xml:space="preserve">Зам директора по </w:t>
            </w:r>
            <w:proofErr w:type="gramStart"/>
            <w:r w:rsidRPr="009F222C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</w:p>
          <w:p w:rsidR="005A1016" w:rsidRPr="009F222C" w:rsidRDefault="005A1016" w:rsidP="0013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 Калистратова……………</w:t>
            </w:r>
          </w:p>
          <w:p w:rsidR="005A1016" w:rsidRPr="009F222C" w:rsidRDefault="005A1016" w:rsidP="00137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9F22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9F222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A1016" w:rsidRDefault="005A1016" w:rsidP="005A1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016" w:rsidRPr="005A1016" w:rsidRDefault="005A1016" w:rsidP="005A1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1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дифференцированного зачета </w:t>
      </w:r>
      <w:proofErr w:type="gramStart"/>
      <w:r w:rsidRPr="005A101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5A10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1016" w:rsidRPr="005A1016" w:rsidRDefault="005A1016" w:rsidP="005A10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016">
        <w:rPr>
          <w:rFonts w:ascii="Times New Roman" w:hAnsi="Times New Roman" w:cs="Times New Roman"/>
          <w:b/>
          <w:sz w:val="28"/>
          <w:szCs w:val="28"/>
        </w:rPr>
        <w:t>ПДП 00. «Преддипломная практика»</w:t>
      </w:r>
    </w:p>
    <w:p w:rsidR="005A1016" w:rsidRPr="005A1016" w:rsidRDefault="005A1016" w:rsidP="005A10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016">
        <w:rPr>
          <w:rFonts w:ascii="Times New Roman" w:hAnsi="Times New Roman" w:cs="Times New Roman"/>
          <w:sz w:val="28"/>
          <w:szCs w:val="28"/>
        </w:rPr>
        <w:t>Федеральный закон РФ «О лекарственных средствах</w:t>
      </w:r>
    </w:p>
    <w:p w:rsidR="005A1016" w:rsidRPr="005A1016" w:rsidRDefault="005A1016" w:rsidP="005A10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016">
        <w:rPr>
          <w:rFonts w:ascii="Times New Roman" w:hAnsi="Times New Roman" w:cs="Times New Roman"/>
          <w:sz w:val="28"/>
          <w:szCs w:val="28"/>
        </w:rPr>
        <w:t>Розничная торговля лекарственными средствами.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5A1016" w:rsidRPr="005A1016" w:rsidTr="00137FD1">
        <w:trPr>
          <w:trHeight w:val="593"/>
        </w:trPr>
        <w:tc>
          <w:tcPr>
            <w:tcW w:w="15048" w:type="dxa"/>
            <w:vMerge w:val="restart"/>
            <w:tcBorders>
              <w:top w:val="nil"/>
              <w:left w:val="nil"/>
            </w:tcBorders>
          </w:tcPr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Отпуск лекарственных средств аптеками лечебно – профилактических учреждений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Санитарный режим в аптечных организациях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внутриаптечного контроля качества лекарств.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РФ «О наркотических средствах и психотропных веществах». 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Хранение наркотических средств и психотропных веществ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оформления рецептов.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отпуска лекарственных средств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Бесплатное и льготное обеспечение лекарственными средствами в рамках оказания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государственной социальной помощи.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Таксирование</w:t>
            </w:r>
            <w:proofErr w:type="spellEnd"/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рецептов.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Отпуск лекарственных средств, изготовленных в аптеке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безрецептурного отпуска лекарственных средств и других товаров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10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аптечного ассортимента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Фармацевтический рынок как составляющая общего рынка. Особенности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фармацевтического рынка.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Товародвижение, субъекты и объекты фармацевтического рынка. Фармацевтическая логистика. Понятия розничной торговли и оптовой торговли.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Маркетинг, его виды. Задачи и функции маркетинга. Маркетинговые исследования.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Формы продвижения товаров аптечного ассортимента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Спрос на товары аптечного ассортимента. Влияние спроса на ассортимент. Оценка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ассортиментной политики. </w:t>
            </w:r>
            <w:proofErr w:type="spell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  <w:proofErr w:type="spell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спроса.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Аптечный склад - как предприятие оптовой торговли. Задачи и функции </w:t>
            </w:r>
            <w:proofErr w:type="gram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аптечного</w:t>
            </w:r>
            <w:proofErr w:type="gramEnd"/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склада. Структура аптечного склада. Особенности </w:t>
            </w:r>
            <w:proofErr w:type="gram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фармацевтических</w:t>
            </w:r>
            <w:proofErr w:type="gram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оптовых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Основные документы приёмного отдела и отдела хранения.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Формирование цен посредника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Методы приёма заявок от розничных организаций на товар аптечного ассортимента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Аптечные организации, их виды. Организационно-правовые формы </w:t>
            </w:r>
            <w:proofErr w:type="gram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аптечных</w:t>
            </w:r>
            <w:proofErr w:type="gram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аптечной организации. Состав помещений аптеки. Штат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аптечной организации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Правила розничной торговли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Гигиенические и безопасные условия работы аптечных организаций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приёма рецептов и отпуска лекарственных средств населению. Порядок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приёма требований-накладных и отпуска лекарственных средств ЛПУ.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Внутриаптечная заготовка и фасовка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Таксирование</w:t>
            </w:r>
            <w:proofErr w:type="spell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рецептов. Регистрация рецептов.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Таксирование</w:t>
            </w:r>
            <w:proofErr w:type="spell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 Регистрация требований.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Формирование розничных цен на готовые лекарственные средства и другие товары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аптечного ассортимента.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помещениям для хранения лекарственных средств и изделий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медицинского назначения. Организация размещения лекарственных средств и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изделий медицинского назначения в помещениях для хранения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Хранение лекарственных средств и изделий медицинского назначения, обладающих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огнеопасными и взрывоопасными свойствами.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Хранение лекарственных средств, подлежащих предметно-количественному учёту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A1016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качества, эффективности, безопасности </w:t>
            </w:r>
          </w:p>
          <w:p w:rsidR="005A1016" w:rsidRPr="005A1016" w:rsidRDefault="005A1016" w:rsidP="005A101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лекарственных средств в течение срока хранения.</w:t>
            </w:r>
          </w:p>
          <w:p w:rsidR="005A1016" w:rsidRPr="005A1016" w:rsidRDefault="005A1016" w:rsidP="005A101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016">
              <w:rPr>
                <w:rFonts w:ascii="Times New Roman" w:hAnsi="Times New Roman" w:cs="Times New Roman"/>
                <w:sz w:val="28"/>
                <w:szCs w:val="28"/>
              </w:rPr>
              <w:t>Организация первичной учётной документации в отделах хранения.</w:t>
            </w:r>
          </w:p>
          <w:p w:rsidR="005A1016" w:rsidRPr="005A1016" w:rsidRDefault="005A1016" w:rsidP="005A10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16" w:rsidRPr="005A1016" w:rsidRDefault="005A1016" w:rsidP="005A10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A1016" w:rsidRPr="005A1016" w:rsidRDefault="005A1016" w:rsidP="005A10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5A1016" w:rsidRDefault="005A1016"/>
    <w:sectPr w:rsidR="005A1016" w:rsidSect="005A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07EF"/>
    <w:multiLevelType w:val="hybridMultilevel"/>
    <w:tmpl w:val="1376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016"/>
    <w:rsid w:val="005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2018-01-15T09:48:00Z</dcterms:created>
  <dcterms:modified xsi:type="dcterms:W3CDTF">2018-01-15T09:52:00Z</dcterms:modified>
</cp:coreProperties>
</file>