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70" w:rsidRPr="00A20A8B" w:rsidRDefault="00A50E70" w:rsidP="00481986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A50E70" w:rsidRPr="00A20A8B" w:rsidRDefault="00A50E70" w:rsidP="00481986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807C4" w:rsidRDefault="00C807C4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807C4" w:rsidRDefault="00C807C4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807C4" w:rsidRPr="00A20A8B" w:rsidRDefault="00C807C4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44671" w:rsidRPr="00F95B41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F95B41">
        <w:rPr>
          <w:b/>
          <w:caps/>
          <w:sz w:val="32"/>
          <w:szCs w:val="32"/>
        </w:rPr>
        <w:t xml:space="preserve"> ПРОГРАММа </w:t>
      </w:r>
    </w:p>
    <w:p w:rsidR="00FF6AC7" w:rsidRPr="00F95B41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F95B41">
        <w:rPr>
          <w:b/>
          <w:caps/>
          <w:sz w:val="32"/>
          <w:szCs w:val="32"/>
        </w:rPr>
        <w:t>УЧЕБНОЙ ДИСЦИПЛИНЫ</w:t>
      </w:r>
    </w:p>
    <w:p w:rsidR="00090C79" w:rsidRPr="00F95B41" w:rsidRDefault="00C807C4" w:rsidP="00481986">
      <w:pPr>
        <w:pStyle w:val="a9"/>
        <w:spacing w:line="360" w:lineRule="auto"/>
        <w:jc w:val="center"/>
        <w:rPr>
          <w:b/>
          <w:bCs/>
          <w:sz w:val="32"/>
          <w:szCs w:val="32"/>
        </w:rPr>
      </w:pPr>
      <w:r w:rsidRPr="00F95B41">
        <w:rPr>
          <w:b/>
          <w:bCs/>
          <w:sz w:val="32"/>
          <w:szCs w:val="32"/>
        </w:rPr>
        <w:t>ГЕНЕТИКА Ч</w:t>
      </w:r>
      <w:r w:rsidR="0038195D" w:rsidRPr="00F95B41">
        <w:rPr>
          <w:b/>
          <w:bCs/>
          <w:sz w:val="32"/>
          <w:szCs w:val="32"/>
        </w:rPr>
        <w:t xml:space="preserve">ЕЛОВЕКА С ОСНОВАМИ МЕДИЦИНСКОЙ </w:t>
      </w:r>
      <w:r w:rsidRPr="00F95B41">
        <w:rPr>
          <w:b/>
          <w:bCs/>
          <w:sz w:val="32"/>
          <w:szCs w:val="32"/>
        </w:rPr>
        <w:t>ГЕНЕТИКИ</w:t>
      </w:r>
    </w:p>
    <w:p w:rsidR="00090C79" w:rsidRPr="00090C79" w:rsidRDefault="00090C79" w:rsidP="00481986">
      <w:pPr>
        <w:pStyle w:val="a9"/>
        <w:spacing w:line="360" w:lineRule="auto"/>
        <w:rPr>
          <w:bCs/>
          <w:sz w:val="40"/>
          <w:szCs w:val="40"/>
        </w:rPr>
      </w:pPr>
    </w:p>
    <w:p w:rsidR="00FF6AC7" w:rsidRPr="00A20A8B" w:rsidRDefault="00FF6AC7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0D2B68" w:rsidRDefault="000D2B6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0D2B68" w:rsidRDefault="000D2B6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0D2B68" w:rsidRPr="00785598" w:rsidRDefault="000D2B6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81986" w:rsidRPr="00785598" w:rsidRDefault="00481986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0D2B68" w:rsidRDefault="000D2B6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0D2B68" w:rsidRDefault="000D2B6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15C9E" w:rsidRDefault="00A15C9E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15C9E" w:rsidRDefault="00A15C9E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48198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1C1654" w:rsidRDefault="000D2B68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1C1654" w:rsidSect="0040468C">
          <w:footerReference w:type="even" r:id="rId9"/>
          <w:footerReference w:type="default" r:id="rId10"/>
          <w:pgSz w:w="11906" w:h="16838"/>
          <w:pgMar w:top="1134" w:right="567" w:bottom="567" w:left="1134" w:header="709" w:footer="709" w:gutter="0"/>
          <w:cols w:space="720"/>
          <w:titlePg/>
          <w:docGrid w:linePitch="326"/>
        </w:sectPr>
      </w:pPr>
      <w:r>
        <w:rPr>
          <w:bCs/>
        </w:rPr>
        <w:t>201</w:t>
      </w:r>
      <w:r w:rsidR="008C41BB">
        <w:rPr>
          <w:bCs/>
        </w:rPr>
        <w:t>7</w:t>
      </w:r>
      <w:r w:rsidR="003F1EE8">
        <w:rPr>
          <w:bCs/>
        </w:rPr>
        <w:t>-1</w:t>
      </w:r>
      <w:r w:rsidR="008C41BB">
        <w:rPr>
          <w:bCs/>
        </w:rPr>
        <w:t>8</w:t>
      </w:r>
      <w:r w:rsidR="003F1EE8">
        <w:rPr>
          <w:bCs/>
        </w:rPr>
        <w:t xml:space="preserve">уч </w:t>
      </w:r>
      <w:r w:rsidR="00D116F9" w:rsidRPr="00A20A8B">
        <w:rPr>
          <w:bCs/>
        </w:rPr>
        <w:t>г</w:t>
      </w:r>
      <w:r w:rsidR="003F1EE8">
        <w:rPr>
          <w:bCs/>
        </w:rPr>
        <w:t>од</w:t>
      </w:r>
      <w:r w:rsidR="00D116F9" w:rsidRPr="00A20A8B">
        <w:rPr>
          <w:bCs/>
        </w:rPr>
        <w:t>.</w:t>
      </w:r>
    </w:p>
    <w:p w:rsidR="00B644BF" w:rsidRDefault="00E72645" w:rsidP="00B644BF">
      <w:pPr>
        <w:pStyle w:val="af7"/>
      </w:pPr>
      <w:r>
        <w:lastRenderedPageBreak/>
        <w:t xml:space="preserve">Рабочая </w:t>
      </w:r>
      <w:r w:rsidR="0036691C">
        <w:t xml:space="preserve">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</w:t>
      </w:r>
      <w:r>
        <w:t xml:space="preserve">– СПО) </w:t>
      </w:r>
      <w:r w:rsidR="00B644BF">
        <w:t>34.02.01 Сестринское дело, входящей в состав укрупненной группы специальностей 340000 Сестринское дело, направление подготовки  Здравоохранение и медицинские науки.</w:t>
      </w:r>
    </w:p>
    <w:p w:rsidR="0036691C" w:rsidRDefault="0036691C" w:rsidP="0038195D">
      <w:pPr>
        <w:pStyle w:val="af7"/>
      </w:pPr>
    </w:p>
    <w:p w:rsidR="004012CE" w:rsidRDefault="0038195D" w:rsidP="0038195D">
      <w:pPr>
        <w:pStyle w:val="af7"/>
      </w:pPr>
      <w:r>
        <w:t xml:space="preserve">Организация-разработчик: </w:t>
      </w:r>
      <w:r w:rsidR="004012CE">
        <w:t xml:space="preserve">Государственное бюджетное </w:t>
      </w:r>
      <w:r w:rsidR="00BE15BE">
        <w:t xml:space="preserve">профессиональное </w:t>
      </w:r>
      <w:r w:rsidR="004012CE">
        <w:t>образовательное учреждение «Челябинский медицинский колледж».</w:t>
      </w:r>
    </w:p>
    <w:p w:rsidR="00E80945" w:rsidRDefault="00E80945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3F1EE8" w:rsidRDefault="003F1EE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5208"/>
        <w:gridCol w:w="850"/>
        <w:gridCol w:w="4071"/>
      </w:tblGrid>
      <w:tr w:rsidR="00D41EC5" w:rsidTr="00E86F01">
        <w:trPr>
          <w:jc w:val="center"/>
        </w:trPr>
        <w:tc>
          <w:tcPr>
            <w:tcW w:w="5208" w:type="dxa"/>
          </w:tcPr>
          <w:p w:rsidR="00D41EC5" w:rsidRDefault="00D41EC5" w:rsidP="0038477A">
            <w:pPr>
              <w:spacing w:after="200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Согласовано</w:t>
            </w:r>
          </w:p>
          <w:p w:rsidR="00D41EC5" w:rsidRDefault="00D41EC5" w:rsidP="0038477A">
            <w:pPr>
              <w:spacing w:after="200"/>
              <w:rPr>
                <w:sz w:val="28"/>
                <w:szCs w:val="22"/>
                <w:lang w:eastAsia="ar-SA"/>
              </w:rPr>
            </w:pPr>
            <w:r>
              <w:rPr>
                <w:sz w:val="28"/>
              </w:rPr>
              <w:t xml:space="preserve">на заседании ЦМК «Сестринское   дело»  </w:t>
            </w:r>
          </w:p>
          <w:p w:rsidR="00D41EC5" w:rsidRDefault="00D41EC5" w:rsidP="0038477A">
            <w:pPr>
              <w:spacing w:after="200"/>
              <w:rPr>
                <w:rFonts w:eastAsia="Calibri"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BE15BE">
              <w:rPr>
                <w:sz w:val="28"/>
              </w:rPr>
              <w:t>Яковлева С.З</w:t>
            </w:r>
            <w:r>
              <w:rPr>
                <w:sz w:val="28"/>
              </w:rPr>
              <w:t>.................</w:t>
            </w:r>
          </w:p>
          <w:p w:rsidR="00D41EC5" w:rsidRDefault="00D41EC5" w:rsidP="003307A4">
            <w:pPr>
              <w:suppressAutoHyphens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Протокол № 1</w:t>
            </w:r>
            <w:r w:rsidR="00D42B65">
              <w:rPr>
                <w:sz w:val="28"/>
              </w:rPr>
              <w:t>0</w:t>
            </w:r>
            <w:r>
              <w:rPr>
                <w:sz w:val="28"/>
              </w:rPr>
              <w:t xml:space="preserve">   от  </w:t>
            </w:r>
            <w:r w:rsidR="00D42B65">
              <w:rPr>
                <w:sz w:val="28"/>
              </w:rPr>
              <w:t>28.06</w:t>
            </w:r>
            <w:r>
              <w:rPr>
                <w:sz w:val="28"/>
              </w:rPr>
              <w:t>.201</w:t>
            </w:r>
            <w:r w:rsidR="003307A4">
              <w:rPr>
                <w:sz w:val="28"/>
              </w:rPr>
              <w:t>7</w:t>
            </w:r>
            <w:r>
              <w:rPr>
                <w:sz w:val="28"/>
              </w:rPr>
              <w:t xml:space="preserve"> г. </w:t>
            </w:r>
          </w:p>
        </w:tc>
        <w:tc>
          <w:tcPr>
            <w:tcW w:w="850" w:type="dxa"/>
            <w:hideMark/>
          </w:tcPr>
          <w:p w:rsidR="00D41EC5" w:rsidRDefault="00D41EC5" w:rsidP="0038477A">
            <w:pPr>
              <w:spacing w:after="2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71" w:type="dxa"/>
            <w:hideMark/>
          </w:tcPr>
          <w:p w:rsidR="00D41EC5" w:rsidRDefault="00D41EC5" w:rsidP="0038477A">
            <w:pPr>
              <w:spacing w:after="200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Утверждаю: </w:t>
            </w:r>
          </w:p>
          <w:p w:rsidR="00D41EC5" w:rsidRDefault="00D41EC5" w:rsidP="0038477A">
            <w:pPr>
              <w:spacing w:after="200"/>
              <w:rPr>
                <w:sz w:val="28"/>
                <w:szCs w:val="22"/>
                <w:lang w:eastAsia="ar-SA"/>
              </w:rPr>
            </w:pPr>
            <w:r>
              <w:rPr>
                <w:sz w:val="28"/>
              </w:rPr>
              <w:t>Зам. директора по УВР</w:t>
            </w:r>
          </w:p>
          <w:p w:rsidR="00D41EC5" w:rsidRDefault="00D41EC5" w:rsidP="0038477A">
            <w:pPr>
              <w:spacing w:after="200"/>
              <w:rPr>
                <w:rFonts w:eastAsia="Calibri"/>
                <w:sz w:val="28"/>
              </w:rPr>
            </w:pPr>
            <w:r>
              <w:rPr>
                <w:sz w:val="28"/>
              </w:rPr>
              <w:t>О.А. Замятина …………..</w:t>
            </w:r>
          </w:p>
          <w:p w:rsidR="00D41EC5" w:rsidRDefault="00BE15BE" w:rsidP="003307A4">
            <w:pPr>
              <w:suppressAutoHyphens/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01</w:t>
            </w:r>
            <w:r w:rsidR="008157CA">
              <w:rPr>
                <w:sz w:val="28"/>
              </w:rPr>
              <w:t>.</w:t>
            </w:r>
            <w:r w:rsidR="00D41EC5">
              <w:rPr>
                <w:sz w:val="28"/>
              </w:rPr>
              <w:t>0</w:t>
            </w:r>
            <w:r w:rsidR="00D42B65">
              <w:rPr>
                <w:sz w:val="28"/>
              </w:rPr>
              <w:t>7</w:t>
            </w:r>
            <w:r w:rsidR="00D41EC5">
              <w:rPr>
                <w:sz w:val="28"/>
              </w:rPr>
              <w:t>. 201</w:t>
            </w:r>
            <w:r w:rsidR="003307A4">
              <w:rPr>
                <w:sz w:val="28"/>
              </w:rPr>
              <w:t>7</w:t>
            </w:r>
            <w:r w:rsidR="00D41EC5">
              <w:rPr>
                <w:sz w:val="28"/>
              </w:rPr>
              <w:t>г.</w:t>
            </w:r>
          </w:p>
        </w:tc>
      </w:tr>
    </w:tbl>
    <w:p w:rsidR="003F1EE8" w:rsidRPr="00E836E6" w:rsidRDefault="003F1EE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723799" w:rsidRPr="004B740B" w:rsidRDefault="00090C79" w:rsidP="0038195D">
      <w:pPr>
        <w:pStyle w:val="af8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  <w:r w:rsidRPr="004B740B">
        <w:rPr>
          <w:szCs w:val="28"/>
        </w:rPr>
        <w:t>Разработчик</w:t>
      </w:r>
      <w:r w:rsidR="00FF6AC7" w:rsidRPr="004B740B">
        <w:rPr>
          <w:szCs w:val="28"/>
        </w:rPr>
        <w:t>:</w:t>
      </w:r>
    </w:p>
    <w:p w:rsidR="001A7D91" w:rsidRDefault="00B644BF" w:rsidP="0038195D">
      <w:pPr>
        <w:pStyle w:val="af8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  <w:proofErr w:type="spellStart"/>
      <w:r>
        <w:rPr>
          <w:szCs w:val="28"/>
        </w:rPr>
        <w:t>Растопчина</w:t>
      </w:r>
      <w:proofErr w:type="spellEnd"/>
      <w:r>
        <w:rPr>
          <w:szCs w:val="28"/>
        </w:rPr>
        <w:t xml:space="preserve"> Н.Л.</w:t>
      </w:r>
      <w:r w:rsidR="001C1654" w:rsidRPr="004B740B">
        <w:rPr>
          <w:szCs w:val="28"/>
        </w:rPr>
        <w:t>.</w:t>
      </w:r>
      <w:r w:rsidR="00754C41" w:rsidRPr="004B740B">
        <w:rPr>
          <w:szCs w:val="28"/>
        </w:rPr>
        <w:t xml:space="preserve">– </w:t>
      </w:r>
      <w:r w:rsidR="00090C79" w:rsidRPr="004B740B">
        <w:rPr>
          <w:szCs w:val="28"/>
        </w:rPr>
        <w:t>преподаватель</w:t>
      </w:r>
      <w:r w:rsidR="006E5230" w:rsidRPr="004B740B">
        <w:rPr>
          <w:szCs w:val="28"/>
        </w:rPr>
        <w:t xml:space="preserve"> общепрофессиональных </w:t>
      </w:r>
      <w:proofErr w:type="spellStart"/>
      <w:r w:rsidR="006E5230" w:rsidRPr="004B740B">
        <w:rPr>
          <w:szCs w:val="28"/>
        </w:rPr>
        <w:t>дисциплин</w:t>
      </w:r>
      <w:r w:rsidR="00827EE6" w:rsidRPr="004B740B">
        <w:rPr>
          <w:szCs w:val="28"/>
        </w:rPr>
        <w:t>первой</w:t>
      </w:r>
      <w:proofErr w:type="spellEnd"/>
      <w:r w:rsidR="00827EE6" w:rsidRPr="004B740B">
        <w:rPr>
          <w:szCs w:val="28"/>
        </w:rPr>
        <w:t xml:space="preserve"> </w:t>
      </w:r>
      <w:r w:rsidR="00754C41" w:rsidRPr="004B740B">
        <w:rPr>
          <w:szCs w:val="28"/>
        </w:rPr>
        <w:t>квалификационной</w:t>
      </w:r>
      <w:r w:rsidR="001A7D91" w:rsidRPr="004B740B">
        <w:rPr>
          <w:szCs w:val="28"/>
        </w:rPr>
        <w:t xml:space="preserve"> категории</w:t>
      </w:r>
      <w:r w:rsidR="00723799" w:rsidRPr="004B740B">
        <w:rPr>
          <w:szCs w:val="28"/>
        </w:rPr>
        <w:t>.</w:t>
      </w:r>
    </w:p>
    <w:p w:rsidR="004B740B" w:rsidRPr="004B740B" w:rsidRDefault="004B740B" w:rsidP="0038195D">
      <w:pPr>
        <w:pStyle w:val="af8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</w:p>
    <w:p w:rsidR="001A7D91" w:rsidRPr="004B740B" w:rsidRDefault="001A7D91" w:rsidP="00481986">
      <w:pPr>
        <w:pStyle w:val="a9"/>
        <w:spacing w:after="0" w:line="360" w:lineRule="auto"/>
        <w:jc w:val="both"/>
        <w:rPr>
          <w:b/>
          <w:bCs/>
          <w:sz w:val="28"/>
          <w:szCs w:val="28"/>
        </w:rPr>
      </w:pPr>
    </w:p>
    <w:p w:rsidR="004B740B" w:rsidRPr="004B740B" w:rsidRDefault="004B740B" w:rsidP="004B740B">
      <w:pPr>
        <w:pStyle w:val="af7"/>
      </w:pPr>
      <w:proofErr w:type="gramStart"/>
      <w:r w:rsidRPr="004B740B">
        <w:t>Рекомендована</w:t>
      </w:r>
      <w:proofErr w:type="gramEnd"/>
      <w:r w:rsidRPr="004B740B">
        <w:t xml:space="preserve">  Методическим Советом   ГБ</w:t>
      </w:r>
      <w:r w:rsidR="00BE15BE">
        <w:t>П</w:t>
      </w:r>
      <w:r w:rsidRPr="004B740B">
        <w:t>ОУ Челябинского медицинского колледжа</w:t>
      </w:r>
    </w:p>
    <w:p w:rsidR="004B740B" w:rsidRPr="004B740B" w:rsidRDefault="004B740B" w:rsidP="004B740B">
      <w:pPr>
        <w:widowControl w:val="0"/>
        <w:tabs>
          <w:tab w:val="left" w:pos="0"/>
        </w:tabs>
        <w:spacing w:line="360" w:lineRule="auto"/>
        <w:rPr>
          <w:sz w:val="28"/>
          <w:szCs w:val="28"/>
        </w:rPr>
      </w:pPr>
      <w:r w:rsidRPr="004B740B">
        <w:rPr>
          <w:sz w:val="28"/>
          <w:szCs w:val="28"/>
        </w:rPr>
        <w:t xml:space="preserve">Заключение </w:t>
      </w:r>
      <w:r w:rsidR="00B644BF">
        <w:rPr>
          <w:sz w:val="28"/>
          <w:szCs w:val="28"/>
        </w:rPr>
        <w:t xml:space="preserve">Совета   протокол </w:t>
      </w:r>
      <w:r w:rsidR="00D42B65" w:rsidRPr="00BD3395">
        <w:rPr>
          <w:sz w:val="28"/>
          <w:szCs w:val="28"/>
        </w:rPr>
        <w:t>№</w:t>
      </w:r>
      <w:r w:rsidR="00D42B65">
        <w:rPr>
          <w:sz w:val="28"/>
          <w:szCs w:val="28"/>
        </w:rPr>
        <w:t>7</w:t>
      </w:r>
      <w:r w:rsidR="00D42B65" w:rsidRPr="00BD3395">
        <w:rPr>
          <w:sz w:val="28"/>
          <w:szCs w:val="28"/>
        </w:rPr>
        <w:t xml:space="preserve"> от </w:t>
      </w:r>
      <w:r w:rsidR="005F15B1">
        <w:rPr>
          <w:sz w:val="28"/>
          <w:szCs w:val="28"/>
        </w:rPr>
        <w:t>26</w:t>
      </w:r>
      <w:r w:rsidR="00532138">
        <w:rPr>
          <w:sz w:val="28"/>
          <w:szCs w:val="28"/>
        </w:rPr>
        <w:t xml:space="preserve"> </w:t>
      </w:r>
      <w:r w:rsidR="00D42B65">
        <w:rPr>
          <w:sz w:val="28"/>
          <w:szCs w:val="28"/>
        </w:rPr>
        <w:t>июня</w:t>
      </w:r>
      <w:r w:rsidR="005F15B1">
        <w:rPr>
          <w:sz w:val="28"/>
          <w:szCs w:val="28"/>
        </w:rPr>
        <w:t xml:space="preserve"> </w:t>
      </w:r>
      <w:r w:rsidRPr="004B740B">
        <w:rPr>
          <w:sz w:val="28"/>
          <w:szCs w:val="28"/>
        </w:rPr>
        <w:t>201</w:t>
      </w:r>
      <w:r w:rsidR="008C41BB">
        <w:rPr>
          <w:sz w:val="28"/>
          <w:szCs w:val="28"/>
        </w:rPr>
        <w:t>7</w:t>
      </w:r>
      <w:r w:rsidRPr="004B740B">
        <w:rPr>
          <w:sz w:val="28"/>
          <w:szCs w:val="28"/>
        </w:rPr>
        <w:t xml:space="preserve"> г.</w:t>
      </w:r>
    </w:p>
    <w:p w:rsidR="00FF6AC7" w:rsidRDefault="00FF6AC7" w:rsidP="003819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86810" w:rsidRPr="00F86810" w:rsidRDefault="00F86810" w:rsidP="00F86810"/>
    <w:p w:rsidR="00946B46" w:rsidRPr="00946B46" w:rsidRDefault="00B52D73" w:rsidP="00946B46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r w:rsidRPr="00946B46">
        <w:rPr>
          <w:sz w:val="28"/>
          <w:szCs w:val="28"/>
        </w:rPr>
        <w:fldChar w:fldCharType="begin"/>
      </w:r>
      <w:r w:rsidR="00946B46" w:rsidRPr="00946B46">
        <w:rPr>
          <w:sz w:val="28"/>
          <w:szCs w:val="28"/>
        </w:rPr>
        <w:instrText xml:space="preserve"> TOC \h \z \t "ЗАГОЛОВОК 1 УРОВНЯ;1" </w:instrText>
      </w:r>
      <w:r w:rsidRPr="00946B46">
        <w:rPr>
          <w:sz w:val="28"/>
          <w:szCs w:val="28"/>
        </w:rPr>
        <w:fldChar w:fldCharType="separate"/>
      </w:r>
      <w:hyperlink w:anchor="_Toc327287491" w:history="1">
        <w:r w:rsidR="00946B46" w:rsidRPr="00946B46">
          <w:rPr>
            <w:rStyle w:val="af6"/>
            <w:noProof/>
            <w:sz w:val="28"/>
            <w:szCs w:val="28"/>
          </w:rPr>
          <w:t xml:space="preserve">1. </w:t>
        </w:r>
        <w:r w:rsidR="00946B46">
          <w:rPr>
            <w:rStyle w:val="af6"/>
            <w:noProof/>
            <w:sz w:val="28"/>
            <w:szCs w:val="28"/>
          </w:rPr>
          <w:t xml:space="preserve">ПАСПОРТ </w:t>
        </w:r>
        <w:r w:rsidR="00250563">
          <w:rPr>
            <w:rStyle w:val="af6"/>
            <w:noProof/>
            <w:sz w:val="28"/>
            <w:szCs w:val="28"/>
          </w:rPr>
          <w:t xml:space="preserve">РАБОЧЕЙ </w:t>
        </w:r>
        <w:r w:rsidR="00946B46" w:rsidRPr="00946B46">
          <w:rPr>
            <w:rStyle w:val="af6"/>
            <w:noProof/>
            <w:sz w:val="28"/>
            <w:szCs w:val="28"/>
          </w:rPr>
          <w:t xml:space="preserve"> ПРОГРАММЫ УЧЕБНОЙ ДИСЦИПЛИНЫ</w:t>
        </w:r>
        <w:r w:rsidR="00946B46" w:rsidRPr="00946B46">
          <w:rPr>
            <w:noProof/>
            <w:webHidden/>
            <w:sz w:val="28"/>
            <w:szCs w:val="28"/>
          </w:rPr>
          <w:tab/>
        </w:r>
        <w:r w:rsidRPr="00946B46">
          <w:rPr>
            <w:noProof/>
            <w:webHidden/>
            <w:sz w:val="28"/>
            <w:szCs w:val="28"/>
          </w:rPr>
          <w:fldChar w:fldCharType="begin"/>
        </w:r>
        <w:r w:rsidR="00946B46" w:rsidRPr="00946B46">
          <w:rPr>
            <w:noProof/>
            <w:webHidden/>
            <w:sz w:val="28"/>
            <w:szCs w:val="28"/>
          </w:rPr>
          <w:instrText xml:space="preserve"> PAGEREF _Toc327287491 \h </w:instrText>
        </w:r>
        <w:r w:rsidRPr="00946B46">
          <w:rPr>
            <w:noProof/>
            <w:webHidden/>
            <w:sz w:val="28"/>
            <w:szCs w:val="28"/>
          </w:rPr>
        </w:r>
        <w:r w:rsidRPr="00946B46">
          <w:rPr>
            <w:noProof/>
            <w:webHidden/>
            <w:sz w:val="28"/>
            <w:szCs w:val="28"/>
          </w:rPr>
          <w:fldChar w:fldCharType="separate"/>
        </w:r>
        <w:r w:rsidR="00070C55">
          <w:rPr>
            <w:noProof/>
            <w:webHidden/>
            <w:sz w:val="28"/>
            <w:szCs w:val="28"/>
          </w:rPr>
          <w:t>4</w:t>
        </w:r>
        <w:r w:rsidRPr="00946B46">
          <w:rPr>
            <w:noProof/>
            <w:webHidden/>
            <w:sz w:val="28"/>
            <w:szCs w:val="28"/>
          </w:rPr>
          <w:fldChar w:fldCharType="end"/>
        </w:r>
      </w:hyperlink>
    </w:p>
    <w:p w:rsidR="00946B46" w:rsidRPr="00946B46" w:rsidRDefault="00070C55" w:rsidP="00946B46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87492" w:history="1">
        <w:r w:rsidR="00946B46" w:rsidRPr="00946B46">
          <w:rPr>
            <w:rStyle w:val="af6"/>
            <w:noProof/>
            <w:sz w:val="28"/>
            <w:szCs w:val="28"/>
          </w:rPr>
          <w:t>2. СТРУКТУРА И СОДЕРЖАНИЕ УЧЕБНОЙ ДИСЦИПЛИНЫ</w:t>
        </w:r>
        <w:r w:rsidR="00946B46" w:rsidRPr="00946B46">
          <w:rPr>
            <w:noProof/>
            <w:webHidden/>
            <w:sz w:val="28"/>
            <w:szCs w:val="28"/>
          </w:rPr>
          <w:tab/>
        </w:r>
        <w:r w:rsidR="00B52D73" w:rsidRPr="00946B46">
          <w:rPr>
            <w:noProof/>
            <w:webHidden/>
            <w:sz w:val="28"/>
            <w:szCs w:val="28"/>
          </w:rPr>
          <w:fldChar w:fldCharType="begin"/>
        </w:r>
        <w:r w:rsidR="00946B46" w:rsidRPr="00946B46">
          <w:rPr>
            <w:noProof/>
            <w:webHidden/>
            <w:sz w:val="28"/>
            <w:szCs w:val="28"/>
          </w:rPr>
          <w:instrText xml:space="preserve"> PAGEREF _Toc327287492 \h </w:instrText>
        </w:r>
        <w:r w:rsidR="00B52D73" w:rsidRPr="00946B46">
          <w:rPr>
            <w:noProof/>
            <w:webHidden/>
            <w:sz w:val="28"/>
            <w:szCs w:val="28"/>
          </w:rPr>
        </w:r>
        <w:r w:rsidR="00B52D73" w:rsidRPr="00946B4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="00B52D73" w:rsidRPr="00946B46">
          <w:rPr>
            <w:noProof/>
            <w:webHidden/>
            <w:sz w:val="28"/>
            <w:szCs w:val="28"/>
          </w:rPr>
          <w:fldChar w:fldCharType="end"/>
        </w:r>
      </w:hyperlink>
    </w:p>
    <w:p w:rsidR="00946B46" w:rsidRPr="00946B46" w:rsidRDefault="00070C55" w:rsidP="00946B46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87493" w:history="1">
        <w:r w:rsidR="00946B46" w:rsidRPr="00946B46">
          <w:rPr>
            <w:rStyle w:val="af6"/>
            <w:noProof/>
            <w:sz w:val="28"/>
            <w:szCs w:val="28"/>
          </w:rPr>
          <w:t xml:space="preserve">3. </w:t>
        </w:r>
        <w:r w:rsidR="00946B46">
          <w:rPr>
            <w:rStyle w:val="af6"/>
            <w:noProof/>
            <w:sz w:val="28"/>
            <w:szCs w:val="28"/>
          </w:rPr>
          <w:t>УСЛОВИЯ РЕАЛИЗАЦИИ</w:t>
        </w:r>
        <w:r w:rsidR="00946B46" w:rsidRPr="00946B46">
          <w:rPr>
            <w:rStyle w:val="af6"/>
            <w:noProof/>
            <w:sz w:val="28"/>
            <w:szCs w:val="28"/>
          </w:rPr>
          <w:t xml:space="preserve"> УЧЕБНОЙ </w:t>
        </w:r>
        <w:r w:rsidR="00946B46">
          <w:rPr>
            <w:rStyle w:val="af6"/>
            <w:noProof/>
            <w:sz w:val="28"/>
            <w:szCs w:val="28"/>
          </w:rPr>
          <w:t>ДИСЦИПЛИНЫ</w:t>
        </w:r>
        <w:r w:rsidR="00946B46" w:rsidRPr="00946B46">
          <w:rPr>
            <w:noProof/>
            <w:webHidden/>
            <w:sz w:val="28"/>
            <w:szCs w:val="28"/>
          </w:rPr>
          <w:tab/>
        </w:r>
        <w:r w:rsidR="00B52D73" w:rsidRPr="00946B46">
          <w:rPr>
            <w:noProof/>
            <w:webHidden/>
            <w:sz w:val="28"/>
            <w:szCs w:val="28"/>
          </w:rPr>
          <w:fldChar w:fldCharType="begin"/>
        </w:r>
        <w:r w:rsidR="00946B46" w:rsidRPr="00946B46">
          <w:rPr>
            <w:noProof/>
            <w:webHidden/>
            <w:sz w:val="28"/>
            <w:szCs w:val="28"/>
          </w:rPr>
          <w:instrText xml:space="preserve"> PAGEREF _Toc327287493 \h </w:instrText>
        </w:r>
        <w:r w:rsidR="00B52D73" w:rsidRPr="00946B46">
          <w:rPr>
            <w:noProof/>
            <w:webHidden/>
            <w:sz w:val="28"/>
            <w:szCs w:val="28"/>
          </w:rPr>
        </w:r>
        <w:r w:rsidR="00B52D73" w:rsidRPr="00946B4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15</w:t>
        </w:r>
        <w:r w:rsidR="00B52D73" w:rsidRPr="00946B46">
          <w:rPr>
            <w:noProof/>
            <w:webHidden/>
            <w:sz w:val="28"/>
            <w:szCs w:val="28"/>
          </w:rPr>
          <w:fldChar w:fldCharType="end"/>
        </w:r>
      </w:hyperlink>
    </w:p>
    <w:p w:rsidR="00946B46" w:rsidRPr="00946B46" w:rsidRDefault="00070C55" w:rsidP="00946B46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87494" w:history="1">
        <w:r w:rsidR="00946B46" w:rsidRPr="00946B46">
          <w:rPr>
            <w:rStyle w:val="af6"/>
            <w:noProof/>
            <w:sz w:val="28"/>
            <w:szCs w:val="28"/>
          </w:rPr>
          <w:t>4.</w:t>
        </w:r>
        <w:r w:rsidR="00946B46">
          <w:rPr>
            <w:rStyle w:val="af6"/>
            <w:noProof/>
            <w:sz w:val="28"/>
            <w:szCs w:val="28"/>
          </w:rPr>
          <w:t>КОНТРОЛЬ И ОЦЕНКА РЕЗУЛЬТАТОВ ОСВОЕНИЯ</w:t>
        </w:r>
        <w:r w:rsidR="00946B46" w:rsidRPr="00946B46">
          <w:rPr>
            <w:rStyle w:val="af6"/>
            <w:noProof/>
            <w:sz w:val="28"/>
            <w:szCs w:val="28"/>
          </w:rPr>
          <w:t xml:space="preserve"> УЧЕБНОЙ</w:t>
        </w:r>
        <w:r w:rsidR="00946B46">
          <w:rPr>
            <w:rStyle w:val="af6"/>
            <w:noProof/>
            <w:sz w:val="28"/>
            <w:szCs w:val="28"/>
          </w:rPr>
          <w:t xml:space="preserve"> ДИСЦИПЛИНЫ</w:t>
        </w:r>
        <w:r w:rsidR="00946B46" w:rsidRPr="00946B46">
          <w:rPr>
            <w:noProof/>
            <w:webHidden/>
            <w:sz w:val="28"/>
            <w:szCs w:val="28"/>
          </w:rPr>
          <w:tab/>
        </w:r>
        <w:r w:rsidR="00B52D73" w:rsidRPr="00946B46">
          <w:rPr>
            <w:noProof/>
            <w:webHidden/>
            <w:sz w:val="28"/>
            <w:szCs w:val="28"/>
          </w:rPr>
          <w:fldChar w:fldCharType="begin"/>
        </w:r>
        <w:r w:rsidR="00946B46" w:rsidRPr="00946B46">
          <w:rPr>
            <w:noProof/>
            <w:webHidden/>
            <w:sz w:val="28"/>
            <w:szCs w:val="28"/>
          </w:rPr>
          <w:instrText xml:space="preserve"> PAGEREF _Toc327287494 \h </w:instrText>
        </w:r>
        <w:r w:rsidR="00B52D73" w:rsidRPr="00946B46">
          <w:rPr>
            <w:noProof/>
            <w:webHidden/>
            <w:sz w:val="28"/>
            <w:szCs w:val="28"/>
          </w:rPr>
        </w:r>
        <w:r w:rsidR="00B52D73" w:rsidRPr="00946B4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18</w:t>
        </w:r>
        <w:r w:rsidR="00B52D73" w:rsidRPr="00946B46">
          <w:rPr>
            <w:noProof/>
            <w:webHidden/>
            <w:sz w:val="28"/>
            <w:szCs w:val="28"/>
          </w:rPr>
          <w:fldChar w:fldCharType="end"/>
        </w:r>
      </w:hyperlink>
    </w:p>
    <w:p w:rsidR="00FF6AC7" w:rsidRPr="00A20A8B" w:rsidRDefault="00B52D73" w:rsidP="00946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946B46">
        <w:rPr>
          <w:sz w:val="28"/>
          <w:szCs w:val="28"/>
        </w:rPr>
        <w:fldChar w:fldCharType="end"/>
      </w:r>
    </w:p>
    <w:p w:rsidR="00FF6AC7" w:rsidRPr="00A20A8B" w:rsidRDefault="00FF6AC7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6AC7" w:rsidRPr="00A20A8B" w:rsidRDefault="00FF6AC7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38195D" w:rsidRDefault="00FF6AC7" w:rsidP="0038195D">
      <w:pPr>
        <w:pStyle w:val="12"/>
      </w:pPr>
      <w:r w:rsidRPr="00A20A8B">
        <w:rPr>
          <w:u w:val="single"/>
        </w:rPr>
        <w:br w:type="page"/>
      </w:r>
      <w:bookmarkStart w:id="0" w:name="_Toc327287491"/>
      <w:r w:rsidRPr="0038195D">
        <w:lastRenderedPageBreak/>
        <w:t xml:space="preserve">1. паспорт </w:t>
      </w:r>
      <w:r w:rsidR="00A63549">
        <w:t xml:space="preserve">РАБОЧЕЙ </w:t>
      </w:r>
      <w:r w:rsidRPr="0038195D">
        <w:t>ПРОГРАММЫ УЧЕБНОЙ ДИСЦИПЛИНЫ</w:t>
      </w:r>
      <w:bookmarkEnd w:id="0"/>
    </w:p>
    <w:p w:rsidR="00F04C91" w:rsidRPr="0038195D" w:rsidRDefault="00F04C91" w:rsidP="0038195D">
      <w:pPr>
        <w:pStyle w:val="af9"/>
      </w:pPr>
      <w:r w:rsidRPr="0038195D">
        <w:t>Генетика человека с основами медицинской генетики</w:t>
      </w:r>
    </w:p>
    <w:p w:rsidR="0075204C" w:rsidRPr="0038195D" w:rsidRDefault="0075204C" w:rsidP="0038195D">
      <w:pPr>
        <w:pStyle w:val="24"/>
      </w:pPr>
      <w:r w:rsidRPr="0038195D">
        <w:t>1.1. Область применения программы</w:t>
      </w:r>
    </w:p>
    <w:p w:rsidR="00CE7060" w:rsidRDefault="005D07DA" w:rsidP="00CE7060">
      <w:pPr>
        <w:pStyle w:val="af7"/>
      </w:pPr>
      <w:r>
        <w:t xml:space="preserve">Рабочая </w:t>
      </w:r>
      <w:r w:rsidR="00360F7E" w:rsidRPr="0048316C">
        <w:t xml:space="preserve"> программа учебной дисциплины </w:t>
      </w:r>
      <w:r w:rsidR="008157CA">
        <w:t xml:space="preserve">является частью программы подготовки специалистов среднего звена в соответствии </w:t>
      </w:r>
      <w:r w:rsidR="00360F7E" w:rsidRPr="0048316C">
        <w:t>с ФГО</w:t>
      </w:r>
      <w:r w:rsidR="00E72645">
        <w:t xml:space="preserve">С по специальности СПО </w:t>
      </w:r>
      <w:r w:rsidR="00CE7060">
        <w:t>34.02.01 Сестринское дело, входящей в состав укрупненной группы специальностей 340000 Сестринское дело, направление подготовки  Здравоохранение и медицинские науки.</w:t>
      </w:r>
    </w:p>
    <w:p w:rsidR="0075204C" w:rsidRPr="0038195D" w:rsidRDefault="0075204C" w:rsidP="0038195D">
      <w:pPr>
        <w:pStyle w:val="24"/>
        <w:rPr>
          <w:b w:val="0"/>
          <w:caps/>
        </w:rPr>
      </w:pPr>
      <w:r>
        <w:rPr>
          <w:caps/>
        </w:rPr>
        <w:t xml:space="preserve">1.2. </w:t>
      </w:r>
      <w:r>
        <w:t xml:space="preserve">Место дисциплины в структуре основной профессиональной образовательной программы: </w:t>
      </w:r>
      <w:r w:rsidRPr="0038195D">
        <w:rPr>
          <w:b w:val="0"/>
        </w:rPr>
        <w:t>дисциплина профессионального цикла, общепрофессиональные дисциплины</w:t>
      </w:r>
    </w:p>
    <w:p w:rsidR="00FF6AC7" w:rsidRPr="00F17CAA" w:rsidRDefault="006F30E3" w:rsidP="0038195D">
      <w:pPr>
        <w:pStyle w:val="24"/>
        <w:rPr>
          <w:bCs/>
        </w:rPr>
      </w:pPr>
      <w:r w:rsidRPr="00F17CAA">
        <w:t>1.3</w:t>
      </w:r>
      <w:r w:rsidR="00FF6AC7" w:rsidRPr="00F17CAA">
        <w:t xml:space="preserve">. </w:t>
      </w:r>
      <w:r w:rsidR="00B06A4C" w:rsidRPr="00F17CAA">
        <w:t xml:space="preserve">Цели и задачи </w:t>
      </w:r>
      <w:r w:rsidR="00AD1837" w:rsidRPr="00F17CAA">
        <w:t xml:space="preserve">учебной </w:t>
      </w:r>
      <w:r w:rsidR="00B06A4C" w:rsidRPr="00F17CAA">
        <w:t xml:space="preserve">дисциплины </w:t>
      </w:r>
      <w:r w:rsidR="002830A1" w:rsidRPr="00F17CAA">
        <w:t>–</w:t>
      </w:r>
      <w:r w:rsidR="00B06A4C" w:rsidRPr="00F17CAA">
        <w:t xml:space="preserve"> требования к результатам освоения </w:t>
      </w:r>
      <w:r w:rsidR="00AD1837" w:rsidRPr="00F17CAA">
        <w:t xml:space="preserve">учебной </w:t>
      </w:r>
      <w:r w:rsidR="00FF6AC7" w:rsidRPr="00F17CAA">
        <w:t>дисциплины:</w:t>
      </w:r>
    </w:p>
    <w:p w:rsidR="00D65342" w:rsidRDefault="00FF6AC7" w:rsidP="0038195D">
      <w:pPr>
        <w:pStyle w:val="af8"/>
      </w:pPr>
      <w:r w:rsidRPr="00F17CAA">
        <w:t xml:space="preserve">В результате </w:t>
      </w:r>
      <w:proofErr w:type="spellStart"/>
      <w:r w:rsidRPr="0038195D">
        <w:rPr>
          <w:szCs w:val="28"/>
        </w:rPr>
        <w:t>освоения</w:t>
      </w:r>
      <w:r w:rsidR="00AD1837" w:rsidRPr="00F17CAA">
        <w:t>учебной</w:t>
      </w:r>
      <w:proofErr w:type="spellEnd"/>
      <w:r w:rsidR="00AD1837" w:rsidRPr="00F17CAA">
        <w:t xml:space="preserve"> </w:t>
      </w:r>
      <w:r w:rsidRPr="00F17CAA">
        <w:t>дисциплины обучающийся должен уметь:</w:t>
      </w:r>
    </w:p>
    <w:p w:rsidR="00D65342" w:rsidRPr="00F17CAA" w:rsidRDefault="00D65342" w:rsidP="0038195D">
      <w:pPr>
        <w:pStyle w:val="a"/>
      </w:pPr>
      <w:r w:rsidRPr="00F17CAA">
        <w:t>проводить опрос и вести учет пациентов с наследственной патологией;</w:t>
      </w:r>
    </w:p>
    <w:p w:rsidR="00D65342" w:rsidRPr="00295995" w:rsidRDefault="00D65342" w:rsidP="0038195D">
      <w:pPr>
        <w:pStyle w:val="a"/>
      </w:pPr>
      <w:r w:rsidRPr="00295995">
        <w:t xml:space="preserve">проводить беседы по планированию семьи с учетом имеющейся </w:t>
      </w:r>
      <w:proofErr w:type="spellStart"/>
      <w:r w:rsidRPr="00295995">
        <w:t>наследственнойпатологии</w:t>
      </w:r>
      <w:proofErr w:type="spellEnd"/>
      <w:r w:rsidRPr="00295995">
        <w:t>;</w:t>
      </w:r>
    </w:p>
    <w:p w:rsidR="00D65342" w:rsidRPr="00295995" w:rsidRDefault="00D65342" w:rsidP="0038195D">
      <w:pPr>
        <w:pStyle w:val="a"/>
      </w:pPr>
      <w:r w:rsidRPr="00295995">
        <w:t>проводить предварительную диагностику наследственных болезней</w:t>
      </w:r>
      <w:r w:rsidR="009C1AED">
        <w:t>.</w:t>
      </w:r>
    </w:p>
    <w:p w:rsidR="00FF6AC7" w:rsidRDefault="00FF6AC7" w:rsidP="0038195D">
      <w:pPr>
        <w:pStyle w:val="af8"/>
      </w:pPr>
      <w:r w:rsidRPr="00A20A8B">
        <w:t xml:space="preserve">В результате освоения </w:t>
      </w:r>
      <w:r w:rsidR="00AD1837">
        <w:t xml:space="preserve">учебной </w:t>
      </w:r>
      <w:r w:rsidRPr="00A20A8B">
        <w:t>дисциплины обучающийся должен знать:</w:t>
      </w:r>
    </w:p>
    <w:p w:rsidR="00D65342" w:rsidRPr="00A14711" w:rsidRDefault="00D65342" w:rsidP="0038195D">
      <w:pPr>
        <w:pStyle w:val="a"/>
      </w:pPr>
      <w:r w:rsidRPr="00A14711">
        <w:t>биохимические и цитологические основы наследственности;</w:t>
      </w:r>
    </w:p>
    <w:p w:rsidR="00D65342" w:rsidRDefault="00D65342" w:rsidP="0038195D">
      <w:pPr>
        <w:pStyle w:val="a"/>
      </w:pPr>
      <w:r w:rsidRPr="00A14711">
        <w:t xml:space="preserve">закономерности наследования признаков, виды взаимодействия </w:t>
      </w:r>
      <w:r>
        <w:t>генов;</w:t>
      </w:r>
    </w:p>
    <w:p w:rsidR="00D65342" w:rsidRPr="00A14711" w:rsidRDefault="00D65342" w:rsidP="0038195D">
      <w:pPr>
        <w:pStyle w:val="a"/>
      </w:pPr>
      <w:r>
        <w:t xml:space="preserve">методы изучения наследственности и изменчивости человека в </w:t>
      </w:r>
      <w:proofErr w:type="spellStart"/>
      <w:r>
        <w:t>нормеи</w:t>
      </w:r>
      <w:proofErr w:type="spellEnd"/>
      <w:r>
        <w:t xml:space="preserve"> патологии;</w:t>
      </w:r>
    </w:p>
    <w:p w:rsidR="00D65342" w:rsidRPr="00A14711" w:rsidRDefault="00D65342" w:rsidP="0038195D">
      <w:pPr>
        <w:pStyle w:val="a"/>
      </w:pPr>
      <w:r>
        <w:t xml:space="preserve">основные </w:t>
      </w:r>
      <w:r w:rsidRPr="00A14711">
        <w:t xml:space="preserve">виды </w:t>
      </w:r>
      <w:proofErr w:type="spellStart"/>
      <w:r w:rsidRPr="00A14711">
        <w:t>изм</w:t>
      </w:r>
      <w:r>
        <w:t>енчивости</w:t>
      </w:r>
      <w:proofErr w:type="gramStart"/>
      <w:r>
        <w:t>,</w:t>
      </w:r>
      <w:r w:rsidRPr="00A14711">
        <w:t>в</w:t>
      </w:r>
      <w:proofErr w:type="gramEnd"/>
      <w:r w:rsidRPr="00A14711">
        <w:t>иды</w:t>
      </w:r>
      <w:proofErr w:type="spellEnd"/>
      <w:r w:rsidRPr="00A14711">
        <w:t xml:space="preserve"> мутаций у человека, факторы мутагенеза;</w:t>
      </w:r>
    </w:p>
    <w:p w:rsidR="00D65342" w:rsidRPr="00A14711" w:rsidRDefault="00D65342" w:rsidP="0038195D">
      <w:pPr>
        <w:pStyle w:val="a"/>
      </w:pPr>
      <w:r w:rsidRPr="00A14711">
        <w:t>основные групп</w:t>
      </w:r>
      <w:r>
        <w:t xml:space="preserve">ы наследственных </w:t>
      </w:r>
      <w:proofErr w:type="spellStart"/>
      <w:r>
        <w:t>заболеваний</w:t>
      </w:r>
      <w:proofErr w:type="gramStart"/>
      <w:r>
        <w:t>,п</w:t>
      </w:r>
      <w:proofErr w:type="gramEnd"/>
      <w:r>
        <w:t>ричины</w:t>
      </w:r>
      <w:proofErr w:type="spellEnd"/>
      <w:r>
        <w:t xml:space="preserve"> и механизмы возникновения;</w:t>
      </w:r>
    </w:p>
    <w:p w:rsidR="00D65342" w:rsidRPr="00A14711" w:rsidRDefault="00D65342" w:rsidP="0038195D">
      <w:pPr>
        <w:pStyle w:val="a"/>
      </w:pPr>
      <w:r w:rsidRPr="00A14711">
        <w:lastRenderedPageBreak/>
        <w:t xml:space="preserve">цели, задачи, </w:t>
      </w:r>
      <w:proofErr w:type="spellStart"/>
      <w:r w:rsidRPr="00A14711">
        <w:t>методыи</w:t>
      </w:r>
      <w:proofErr w:type="spellEnd"/>
      <w:r w:rsidRPr="00A14711">
        <w:t xml:space="preserve"> показания к медико-генетическому консультированию.</w:t>
      </w:r>
    </w:p>
    <w:p w:rsidR="00B06A4C" w:rsidRPr="00A20A8B" w:rsidRDefault="000D2B68" w:rsidP="0038195D">
      <w:pPr>
        <w:pStyle w:val="24"/>
      </w:pPr>
      <w:r>
        <w:t>1</w:t>
      </w:r>
      <w:r w:rsidR="006C745C" w:rsidRPr="00A20A8B">
        <w:t>.</w:t>
      </w:r>
      <w:r w:rsidR="00AF0C9B" w:rsidRPr="00A20A8B">
        <w:t>4</w:t>
      </w:r>
      <w:r w:rsidR="00FF6AC7" w:rsidRPr="00A20A8B">
        <w:t xml:space="preserve">. </w:t>
      </w:r>
      <w:r w:rsidR="00CE7060">
        <w:t>К</w:t>
      </w:r>
      <w:r w:rsidR="00B06A4C" w:rsidRPr="00A20A8B">
        <w:t xml:space="preserve">оличество часов на </w:t>
      </w:r>
      <w:proofErr w:type="spellStart"/>
      <w:r w:rsidR="00B06A4C" w:rsidRPr="00A20A8B">
        <w:t>освоениепрограммы</w:t>
      </w:r>
      <w:proofErr w:type="spellEnd"/>
      <w:r w:rsidR="00B06A4C" w:rsidRPr="00A20A8B">
        <w:t xml:space="preserve"> </w:t>
      </w:r>
      <w:r w:rsidR="00C976B2">
        <w:t xml:space="preserve">учебной </w:t>
      </w:r>
      <w:r w:rsidR="00B06A4C" w:rsidRPr="00A20A8B">
        <w:t>дисциплины:</w:t>
      </w:r>
    </w:p>
    <w:p w:rsidR="00B06A4C" w:rsidRPr="00A20A8B" w:rsidRDefault="00B06A4C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295995">
        <w:rPr>
          <w:sz w:val="28"/>
          <w:szCs w:val="28"/>
        </w:rPr>
        <w:t>ной нагрузки обучающегося</w:t>
      </w:r>
      <w:r w:rsidR="00F17CAA">
        <w:rPr>
          <w:sz w:val="28"/>
          <w:szCs w:val="28"/>
        </w:rPr>
        <w:t>54</w:t>
      </w:r>
      <w:r w:rsidRPr="00A20A8B">
        <w:rPr>
          <w:sz w:val="28"/>
          <w:szCs w:val="28"/>
        </w:rPr>
        <w:t>час</w:t>
      </w:r>
      <w:r w:rsidR="00F17CAA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B06A4C" w:rsidRPr="0038195D" w:rsidRDefault="00B06A4C" w:rsidP="0038195D">
      <w:pPr>
        <w:pStyle w:val="0"/>
        <w:spacing w:line="360" w:lineRule="auto"/>
      </w:pPr>
      <w:r w:rsidRPr="0038195D">
        <w:t>обязательной</w:t>
      </w:r>
      <w:r w:rsidR="00917851" w:rsidRPr="0038195D">
        <w:t xml:space="preserve"> аудиторной </w:t>
      </w:r>
      <w:r w:rsidRPr="0038195D">
        <w:t>учебн</w:t>
      </w:r>
      <w:r w:rsidR="0038195D">
        <w:t>ой нагрузки обучающегося</w:t>
      </w:r>
      <w:r w:rsidR="00F17CAA" w:rsidRPr="0038195D">
        <w:t xml:space="preserve">36 </w:t>
      </w:r>
      <w:r w:rsidR="004F2484" w:rsidRPr="0038195D">
        <w:t>час</w:t>
      </w:r>
      <w:r w:rsidR="00723799" w:rsidRPr="0038195D">
        <w:t>ов</w:t>
      </w:r>
      <w:r w:rsidR="00361C74" w:rsidRPr="0038195D">
        <w:t>;</w:t>
      </w:r>
    </w:p>
    <w:p w:rsidR="00BD3116" w:rsidRPr="0038195D" w:rsidRDefault="00B06A4C" w:rsidP="0038195D">
      <w:pPr>
        <w:pStyle w:val="0"/>
        <w:spacing w:line="360" w:lineRule="auto"/>
      </w:pPr>
      <w:r w:rsidRPr="0038195D">
        <w:t>самостояте</w:t>
      </w:r>
      <w:r w:rsidR="0038195D">
        <w:t>льной работы обучающегося</w:t>
      </w:r>
      <w:r w:rsidR="00F17CAA" w:rsidRPr="0038195D">
        <w:t>18</w:t>
      </w:r>
      <w:r w:rsidRPr="0038195D">
        <w:t xml:space="preserve"> часов</w:t>
      </w:r>
      <w:r w:rsidR="00361C74" w:rsidRPr="0038195D">
        <w:t>.</w:t>
      </w:r>
    </w:p>
    <w:p w:rsidR="0038195D" w:rsidRDefault="0038195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6A4C" w:rsidRPr="00A20A8B" w:rsidRDefault="00413F18" w:rsidP="0038195D">
      <w:pPr>
        <w:pStyle w:val="12"/>
      </w:pPr>
      <w:bookmarkStart w:id="1" w:name="_Toc327287492"/>
      <w:r w:rsidRPr="00A20A8B">
        <w:lastRenderedPageBreak/>
        <w:t>2</w:t>
      </w:r>
      <w:r w:rsidR="005040D8" w:rsidRPr="00A20A8B">
        <w:t>. СТРУКТУРА И СОДЕРЖАНИЕ УЧЕБНОЙ ДИСЦИПЛИНЫ</w:t>
      </w:r>
      <w:bookmarkEnd w:id="1"/>
    </w:p>
    <w:p w:rsidR="00FF6AC7" w:rsidRPr="00A20A8B" w:rsidRDefault="00413F18" w:rsidP="0038195D">
      <w:pPr>
        <w:pStyle w:val="24"/>
        <w:rPr>
          <w:u w:val="single"/>
        </w:rPr>
      </w:pPr>
      <w:r w:rsidRPr="00A20A8B">
        <w:t>2.</w:t>
      </w:r>
      <w:r w:rsidR="002F118B" w:rsidRPr="00A20A8B">
        <w:t xml:space="preserve">1. </w:t>
      </w:r>
      <w:r w:rsidR="00FF6AC7" w:rsidRPr="00A20A8B">
        <w:t>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559"/>
      </w:tblGrid>
      <w:tr w:rsidR="00FF6AC7" w:rsidRPr="00947DAD" w:rsidTr="0038195D">
        <w:trPr>
          <w:trHeight w:val="460"/>
        </w:trPr>
        <w:tc>
          <w:tcPr>
            <w:tcW w:w="7797" w:type="dxa"/>
            <w:shd w:val="clear" w:color="auto" w:fill="auto"/>
          </w:tcPr>
          <w:p w:rsidR="00FF6AC7" w:rsidRPr="00947DAD" w:rsidRDefault="00FF6AC7" w:rsidP="0038195D">
            <w:pPr>
              <w:jc w:val="center"/>
              <w:rPr>
                <w:sz w:val="28"/>
                <w:szCs w:val="28"/>
              </w:rPr>
            </w:pPr>
            <w:r w:rsidRPr="00947DA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</w:tcPr>
          <w:p w:rsidR="00FF6AC7" w:rsidRPr="0038195D" w:rsidRDefault="00361C74" w:rsidP="0038195D">
            <w:pPr>
              <w:jc w:val="center"/>
              <w:rPr>
                <w:i/>
                <w:iCs/>
                <w:sz w:val="28"/>
                <w:szCs w:val="28"/>
              </w:rPr>
            </w:pPr>
            <w:r w:rsidRPr="0038195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001B7" w:rsidRPr="00947DAD" w:rsidTr="0038195D">
        <w:trPr>
          <w:trHeight w:val="285"/>
        </w:trPr>
        <w:tc>
          <w:tcPr>
            <w:tcW w:w="7797" w:type="dxa"/>
            <w:shd w:val="clear" w:color="auto" w:fill="auto"/>
          </w:tcPr>
          <w:p w:rsidR="00A001B7" w:rsidRPr="00947DAD" w:rsidRDefault="00A001B7" w:rsidP="0038195D">
            <w:pPr>
              <w:rPr>
                <w:b/>
                <w:sz w:val="28"/>
                <w:szCs w:val="28"/>
              </w:rPr>
            </w:pPr>
            <w:r w:rsidRPr="00947DA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A001B7" w:rsidRPr="00BD3116" w:rsidRDefault="00F17CAA" w:rsidP="0038195D">
            <w:pPr>
              <w:jc w:val="center"/>
            </w:pPr>
            <w:r w:rsidRPr="00BD3116">
              <w:rPr>
                <w:iCs/>
                <w:sz w:val="28"/>
                <w:szCs w:val="28"/>
              </w:rPr>
              <w:t>54</w:t>
            </w:r>
          </w:p>
        </w:tc>
      </w:tr>
      <w:tr w:rsidR="00A001B7" w:rsidRPr="00947DAD" w:rsidTr="0038195D">
        <w:tc>
          <w:tcPr>
            <w:tcW w:w="7797" w:type="dxa"/>
            <w:shd w:val="clear" w:color="auto" w:fill="auto"/>
          </w:tcPr>
          <w:p w:rsidR="00A001B7" w:rsidRPr="00947DAD" w:rsidRDefault="00A001B7" w:rsidP="0038195D">
            <w:pPr>
              <w:jc w:val="both"/>
              <w:rPr>
                <w:sz w:val="28"/>
                <w:szCs w:val="28"/>
              </w:rPr>
            </w:pPr>
            <w:r w:rsidRPr="00947DA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A001B7" w:rsidRPr="00BD3116" w:rsidRDefault="00F17CAA" w:rsidP="0038195D">
            <w:pPr>
              <w:jc w:val="center"/>
            </w:pPr>
            <w:r w:rsidRPr="00BD3116">
              <w:rPr>
                <w:iCs/>
                <w:sz w:val="28"/>
                <w:szCs w:val="28"/>
              </w:rPr>
              <w:t>36</w:t>
            </w:r>
          </w:p>
        </w:tc>
      </w:tr>
      <w:tr w:rsidR="00A001B7" w:rsidRPr="00947DAD" w:rsidTr="0038195D">
        <w:tc>
          <w:tcPr>
            <w:tcW w:w="7797" w:type="dxa"/>
            <w:shd w:val="clear" w:color="auto" w:fill="auto"/>
          </w:tcPr>
          <w:p w:rsidR="00A001B7" w:rsidRPr="00947DAD" w:rsidRDefault="00A001B7" w:rsidP="0038195D">
            <w:pPr>
              <w:jc w:val="both"/>
              <w:rPr>
                <w:sz w:val="28"/>
                <w:szCs w:val="28"/>
              </w:rPr>
            </w:pPr>
            <w:r w:rsidRPr="00947DA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A001B7" w:rsidRPr="00BD3116" w:rsidRDefault="00A001B7" w:rsidP="0038195D">
            <w:pPr>
              <w:jc w:val="center"/>
            </w:pPr>
          </w:p>
        </w:tc>
      </w:tr>
      <w:tr w:rsidR="00A001B7" w:rsidRPr="00947DAD" w:rsidTr="0038195D">
        <w:tc>
          <w:tcPr>
            <w:tcW w:w="7797" w:type="dxa"/>
            <w:shd w:val="clear" w:color="auto" w:fill="auto"/>
          </w:tcPr>
          <w:p w:rsidR="00A001B7" w:rsidRPr="0038195D" w:rsidRDefault="00A001B7" w:rsidP="0038195D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лабораторные работы</w:t>
            </w:r>
          </w:p>
        </w:tc>
        <w:tc>
          <w:tcPr>
            <w:tcW w:w="1559" w:type="dxa"/>
            <w:shd w:val="clear" w:color="auto" w:fill="auto"/>
          </w:tcPr>
          <w:p w:rsidR="00A001B7" w:rsidRPr="00BD3116" w:rsidRDefault="00A001B7" w:rsidP="0038195D">
            <w:pPr>
              <w:jc w:val="center"/>
            </w:pPr>
            <w:r w:rsidRPr="00BD3116">
              <w:rPr>
                <w:iCs/>
                <w:sz w:val="28"/>
                <w:szCs w:val="28"/>
              </w:rPr>
              <w:t>-</w:t>
            </w:r>
          </w:p>
        </w:tc>
      </w:tr>
      <w:tr w:rsidR="005A42CF" w:rsidRPr="00947DAD" w:rsidTr="0038195D">
        <w:tc>
          <w:tcPr>
            <w:tcW w:w="7797" w:type="dxa"/>
            <w:shd w:val="clear" w:color="auto" w:fill="auto"/>
          </w:tcPr>
          <w:p w:rsidR="005A42CF" w:rsidRPr="0038195D" w:rsidRDefault="005A42CF" w:rsidP="0038195D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5A42CF" w:rsidRPr="00BD3116" w:rsidRDefault="00F17CAA" w:rsidP="0038195D">
            <w:pPr>
              <w:jc w:val="center"/>
              <w:rPr>
                <w:iCs/>
                <w:sz w:val="28"/>
                <w:szCs w:val="28"/>
              </w:rPr>
            </w:pPr>
            <w:r w:rsidRPr="00BD3116">
              <w:rPr>
                <w:iCs/>
                <w:sz w:val="28"/>
                <w:szCs w:val="28"/>
              </w:rPr>
              <w:t>18</w:t>
            </w:r>
          </w:p>
        </w:tc>
      </w:tr>
      <w:tr w:rsidR="005A42CF" w:rsidRPr="00947DAD" w:rsidTr="0038195D">
        <w:tc>
          <w:tcPr>
            <w:tcW w:w="7797" w:type="dxa"/>
            <w:shd w:val="clear" w:color="auto" w:fill="auto"/>
          </w:tcPr>
          <w:p w:rsidR="005A42CF" w:rsidRPr="0038195D" w:rsidRDefault="005A42CF" w:rsidP="0038195D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5A42CF" w:rsidRPr="00BD3116" w:rsidRDefault="00A001B7" w:rsidP="0038195D">
            <w:pPr>
              <w:jc w:val="center"/>
              <w:rPr>
                <w:iCs/>
                <w:sz w:val="28"/>
                <w:szCs w:val="28"/>
              </w:rPr>
            </w:pPr>
            <w:r w:rsidRPr="00BD3116">
              <w:rPr>
                <w:iCs/>
                <w:sz w:val="28"/>
                <w:szCs w:val="28"/>
              </w:rPr>
              <w:t>-</w:t>
            </w:r>
          </w:p>
        </w:tc>
      </w:tr>
      <w:tr w:rsidR="005A42CF" w:rsidRPr="00947DAD" w:rsidTr="0038195D">
        <w:tc>
          <w:tcPr>
            <w:tcW w:w="7797" w:type="dxa"/>
            <w:shd w:val="clear" w:color="auto" w:fill="auto"/>
          </w:tcPr>
          <w:p w:rsidR="005A42CF" w:rsidRPr="0038195D" w:rsidRDefault="00B85754" w:rsidP="0038195D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курсовая работа (проект) </w:t>
            </w:r>
          </w:p>
        </w:tc>
        <w:tc>
          <w:tcPr>
            <w:tcW w:w="1559" w:type="dxa"/>
            <w:shd w:val="clear" w:color="auto" w:fill="auto"/>
          </w:tcPr>
          <w:p w:rsidR="005A42CF" w:rsidRPr="00BD3116" w:rsidRDefault="00A001B7" w:rsidP="0038195D">
            <w:pPr>
              <w:jc w:val="center"/>
              <w:rPr>
                <w:iCs/>
                <w:sz w:val="28"/>
                <w:szCs w:val="28"/>
              </w:rPr>
            </w:pPr>
            <w:r w:rsidRPr="00BD3116">
              <w:rPr>
                <w:iCs/>
                <w:sz w:val="28"/>
                <w:szCs w:val="28"/>
              </w:rPr>
              <w:t>-</w:t>
            </w:r>
          </w:p>
        </w:tc>
      </w:tr>
      <w:tr w:rsidR="00F17CAA" w:rsidRPr="00947DAD" w:rsidTr="0038195D">
        <w:trPr>
          <w:trHeight w:val="255"/>
        </w:trPr>
        <w:tc>
          <w:tcPr>
            <w:tcW w:w="7797" w:type="dxa"/>
            <w:shd w:val="clear" w:color="auto" w:fill="auto"/>
          </w:tcPr>
          <w:p w:rsidR="00F17CAA" w:rsidRDefault="00F17CAA" w:rsidP="0038195D">
            <w:pPr>
              <w:jc w:val="both"/>
              <w:rPr>
                <w:b/>
                <w:sz w:val="28"/>
                <w:szCs w:val="28"/>
              </w:rPr>
            </w:pPr>
            <w:r w:rsidRPr="00947DA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8D49AA" w:rsidRPr="008D49AA" w:rsidRDefault="008D49AA" w:rsidP="0038195D">
            <w:pPr>
              <w:jc w:val="both"/>
              <w:rPr>
                <w:sz w:val="28"/>
                <w:szCs w:val="28"/>
              </w:rPr>
            </w:pPr>
            <w:r w:rsidRPr="008D49AA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8D49AA" w:rsidRPr="00BD3116" w:rsidRDefault="008D49AA" w:rsidP="0038195D">
            <w:pPr>
              <w:jc w:val="center"/>
              <w:rPr>
                <w:iCs/>
                <w:sz w:val="28"/>
                <w:szCs w:val="28"/>
              </w:rPr>
            </w:pPr>
            <w:r w:rsidRPr="00BD3116">
              <w:rPr>
                <w:iCs/>
                <w:sz w:val="28"/>
                <w:szCs w:val="28"/>
              </w:rPr>
              <w:t>18</w:t>
            </w:r>
          </w:p>
          <w:p w:rsidR="00F17CAA" w:rsidRPr="00BD3116" w:rsidRDefault="00F17CAA" w:rsidP="0038195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530F2" w:rsidRPr="00947DAD" w:rsidTr="0038195D">
        <w:tc>
          <w:tcPr>
            <w:tcW w:w="7797" w:type="dxa"/>
            <w:shd w:val="clear" w:color="auto" w:fill="auto"/>
          </w:tcPr>
          <w:p w:rsidR="003530F2" w:rsidRPr="0038195D" w:rsidRDefault="003530F2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30F2" w:rsidRPr="00BD3116" w:rsidRDefault="003530F2" w:rsidP="0038195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4A4443" w:rsidRPr="00947DAD" w:rsidTr="0038195D">
        <w:trPr>
          <w:trHeight w:val="2648"/>
        </w:trPr>
        <w:tc>
          <w:tcPr>
            <w:tcW w:w="7797" w:type="dxa"/>
            <w:shd w:val="clear" w:color="auto" w:fill="auto"/>
          </w:tcPr>
          <w:p w:rsidR="004A4443" w:rsidRPr="0038195D" w:rsidRDefault="0038195D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и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зучение основ</w:t>
            </w:r>
            <w:r w:rsidR="006F4D29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ной и дополнительной литературы;</w:t>
            </w:r>
          </w:p>
          <w:p w:rsidR="0038195D" w:rsidRPr="0038195D" w:rsidRDefault="006F4D29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абота с обучающими и контролирующими электронными посо</w:t>
            </w: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биями;</w:t>
            </w:r>
          </w:p>
          <w:p w:rsidR="0038195D" w:rsidRPr="0038195D" w:rsidRDefault="006F4D29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оставление электронных презентаций по заданной теме дисциплины</w:t>
            </w: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;</w:t>
            </w:r>
          </w:p>
          <w:p w:rsidR="0038195D" w:rsidRPr="0038195D" w:rsidRDefault="006F4D29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о</w:t>
            </w: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дготовка реферативных </w:t>
            </w:r>
            <w:proofErr w:type="spellStart"/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сообщений</w:t>
            </w:r>
            <w:proofErr w:type="gramStart"/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;и</w:t>
            </w:r>
            <w:proofErr w:type="gramEnd"/>
            <w:r w:rsidR="00D307DC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зучение</w:t>
            </w:r>
            <w:proofErr w:type="spellEnd"/>
            <w:r w:rsidR="00D307DC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и анализ микропрепаратов, кодовых таблиц, фотографий и рисунков</w:t>
            </w: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; </w:t>
            </w:r>
          </w:p>
          <w:p w:rsidR="0038195D" w:rsidRPr="0038195D" w:rsidRDefault="006F4D29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в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ыполнение </w:t>
            </w: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учебно-исследовательской работы;</w:t>
            </w:r>
          </w:p>
          <w:p w:rsidR="00875B98" w:rsidRPr="0038195D" w:rsidRDefault="006F4D29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роведение бесед с разными группами населения по вопросам профилактики наследственных заболеваний.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A4443" w:rsidRPr="00947DAD" w:rsidRDefault="004A4443" w:rsidP="0038195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947DAD" w:rsidTr="0038195D">
        <w:tc>
          <w:tcPr>
            <w:tcW w:w="9356" w:type="dxa"/>
            <w:gridSpan w:val="2"/>
            <w:shd w:val="clear" w:color="auto" w:fill="auto"/>
          </w:tcPr>
          <w:p w:rsidR="00413F18" w:rsidRPr="00DC5576" w:rsidRDefault="002113A1" w:rsidP="0038195D">
            <w:pPr>
              <w:rPr>
                <w:iCs/>
                <w:sz w:val="28"/>
                <w:szCs w:val="28"/>
              </w:rPr>
            </w:pPr>
            <w:r w:rsidRPr="00DC5576">
              <w:rPr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2D0793" w:rsidRPr="00A20A8B" w:rsidRDefault="002D0793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2D0793" w:rsidRPr="00A20A8B" w:rsidSect="0038195D">
          <w:pgSz w:w="11906" w:h="16838"/>
          <w:pgMar w:top="1134" w:right="851" w:bottom="1134" w:left="1701" w:header="709" w:footer="709" w:gutter="0"/>
          <w:cols w:space="720"/>
        </w:sectPr>
      </w:pPr>
    </w:p>
    <w:p w:rsidR="00FF6AC7" w:rsidRPr="00F54A85" w:rsidRDefault="00F72B8A" w:rsidP="0038195D">
      <w:pPr>
        <w:pStyle w:val="24"/>
        <w:rPr>
          <w:b w:val="0"/>
          <w:bCs/>
        </w:rPr>
      </w:pPr>
      <w:r w:rsidRPr="00F54A85">
        <w:lastRenderedPageBreak/>
        <w:t>2.</w:t>
      </w:r>
      <w:r w:rsidR="002F118B" w:rsidRPr="00F54A85">
        <w:t xml:space="preserve">2. </w:t>
      </w:r>
      <w:r w:rsidR="00A63549">
        <w:t>Т</w:t>
      </w:r>
      <w:r w:rsidRPr="00F54A85">
        <w:t xml:space="preserve">ематический план и содержание учебной </w:t>
      </w:r>
      <w:proofErr w:type="spellStart"/>
      <w:r w:rsidRPr="0038195D">
        <w:t>дисциплины</w:t>
      </w:r>
      <w:proofErr w:type="gramStart"/>
      <w:r w:rsidR="002C413F" w:rsidRPr="0038195D">
        <w:t>«</w:t>
      </w:r>
      <w:r w:rsidR="002C413F" w:rsidRPr="0038195D">
        <w:rPr>
          <w:bCs/>
        </w:rPr>
        <w:t>Г</w:t>
      </w:r>
      <w:proofErr w:type="gramEnd"/>
      <w:r w:rsidR="002C413F" w:rsidRPr="0038195D">
        <w:rPr>
          <w:bCs/>
        </w:rPr>
        <w:t>енетика</w:t>
      </w:r>
      <w:proofErr w:type="spellEnd"/>
      <w:r w:rsidR="002C413F" w:rsidRPr="0038195D">
        <w:rPr>
          <w:bCs/>
        </w:rPr>
        <w:t xml:space="preserve"> ч</w:t>
      </w:r>
      <w:r w:rsidR="0038195D">
        <w:rPr>
          <w:bCs/>
        </w:rPr>
        <w:t xml:space="preserve">еловека с основами медицинской </w:t>
      </w:r>
      <w:r w:rsidR="002C413F" w:rsidRPr="0038195D">
        <w:rPr>
          <w:bCs/>
        </w:rPr>
        <w:t>генетики»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46"/>
        <w:gridCol w:w="6"/>
        <w:gridCol w:w="10"/>
        <w:gridCol w:w="7"/>
        <w:gridCol w:w="11"/>
        <w:gridCol w:w="6"/>
        <w:gridCol w:w="12"/>
        <w:gridCol w:w="18"/>
        <w:gridCol w:w="17"/>
        <w:gridCol w:w="8966"/>
        <w:gridCol w:w="1134"/>
        <w:gridCol w:w="1354"/>
      </w:tblGrid>
      <w:tr w:rsidR="009F6B9F" w:rsidRPr="0040468C" w:rsidTr="004177C7">
        <w:trPr>
          <w:trHeight w:val="20"/>
        </w:trPr>
        <w:tc>
          <w:tcPr>
            <w:tcW w:w="3083" w:type="dxa"/>
            <w:shd w:val="clear" w:color="auto" w:fill="auto"/>
          </w:tcPr>
          <w:p w:rsidR="009F6B9F" w:rsidRPr="0040468C" w:rsidRDefault="009F6B9F" w:rsidP="0038195D">
            <w:pPr>
              <w:pStyle w:val="afa"/>
            </w:pPr>
            <w:r w:rsidRPr="0040468C">
              <w:t>Наименование разделов и тем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9F6B9F" w:rsidRPr="0040468C" w:rsidRDefault="009F6B9F" w:rsidP="0038195D">
            <w:pPr>
              <w:pStyle w:val="afa"/>
            </w:pPr>
            <w:r w:rsidRPr="0040468C">
              <w:t xml:space="preserve">Содержание учебного материала, </w:t>
            </w:r>
            <w:proofErr w:type="spellStart"/>
            <w:r w:rsidRPr="0040468C">
              <w:t>лабораторныеработы</w:t>
            </w:r>
            <w:proofErr w:type="spellEnd"/>
            <w:r w:rsidRPr="0040468C">
              <w:t xml:space="preserve"> и практические занятия, самостоятельная работа </w:t>
            </w:r>
            <w:proofErr w:type="gramStart"/>
            <w:r w:rsidRPr="0040468C"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F6B9F" w:rsidRPr="00654AB3" w:rsidRDefault="009F6B9F" w:rsidP="0038195D">
            <w:pPr>
              <w:pStyle w:val="afa"/>
            </w:pPr>
            <w:r w:rsidRPr="00654AB3">
              <w:t>Объем часов</w:t>
            </w:r>
          </w:p>
        </w:tc>
        <w:tc>
          <w:tcPr>
            <w:tcW w:w="1354" w:type="dxa"/>
            <w:shd w:val="clear" w:color="auto" w:fill="auto"/>
          </w:tcPr>
          <w:p w:rsidR="009F6B9F" w:rsidRPr="0040468C" w:rsidRDefault="009F6B9F" w:rsidP="0038195D">
            <w:pPr>
              <w:pStyle w:val="afa"/>
            </w:pPr>
            <w:r w:rsidRPr="0040468C">
              <w:t>Уровень освоения</w:t>
            </w:r>
          </w:p>
        </w:tc>
      </w:tr>
      <w:tr w:rsidR="009F6B9F" w:rsidRPr="0040468C" w:rsidTr="004177C7">
        <w:trPr>
          <w:trHeight w:val="20"/>
        </w:trPr>
        <w:tc>
          <w:tcPr>
            <w:tcW w:w="3083" w:type="dxa"/>
            <w:shd w:val="clear" w:color="auto" w:fill="auto"/>
          </w:tcPr>
          <w:p w:rsidR="009F6B9F" w:rsidRPr="0040468C" w:rsidRDefault="009F6B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0468C">
              <w:rPr>
                <w:b/>
                <w:bCs/>
              </w:rPr>
              <w:t>1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9F6B9F" w:rsidRPr="0040468C" w:rsidRDefault="009F6B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0468C"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6B9F" w:rsidRPr="00654AB3" w:rsidRDefault="009F6B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54AB3">
              <w:rPr>
                <w:b/>
                <w:bCs/>
              </w:rPr>
              <w:t>3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9F6B9F" w:rsidRPr="0040468C" w:rsidRDefault="009F6B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0468C">
              <w:rPr>
                <w:b/>
                <w:bCs/>
              </w:rPr>
              <w:t>4</w:t>
            </w: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 xml:space="preserve">Раздел 1. </w:t>
            </w: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Cs/>
              </w:rPr>
              <w:t>Введение.</w:t>
            </w: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t xml:space="preserve">Изучение </w:t>
            </w:r>
            <w:proofErr w:type="spellStart"/>
            <w:r w:rsidRPr="0040468C">
              <w:t>цитологическихи</w:t>
            </w:r>
            <w:proofErr w:type="spellEnd"/>
            <w:r w:rsidRPr="0040468C">
              <w:t xml:space="preserve"> биохимических основ наследственности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EF7F3E" w:rsidRPr="0040468C" w:rsidRDefault="00EF7F3E" w:rsidP="0038195D">
            <w:pPr>
              <w:rPr>
                <w:bCs/>
                <w:i/>
              </w:rPr>
            </w:pP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EF7F3E" w:rsidRPr="00654AB3" w:rsidRDefault="00EF7F3E" w:rsidP="0038195D">
            <w:pPr>
              <w:jc w:val="center"/>
            </w:pPr>
          </w:p>
        </w:tc>
        <w:tc>
          <w:tcPr>
            <w:tcW w:w="1354" w:type="dxa"/>
            <w:vMerge w:val="restart"/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vMerge w:val="restart"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>Тема 1.1</w:t>
            </w: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0468C">
              <w:t>Цитологические основы наследственности</w:t>
            </w: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0468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7F3E" w:rsidRPr="00654AB3" w:rsidRDefault="00E86F01" w:rsidP="0038195D">
            <w:pPr>
              <w:jc w:val="center"/>
              <w:rPr>
                <w:iCs/>
              </w:rPr>
            </w:pPr>
            <w:r w:rsidRPr="00654AB3">
              <w:rPr>
                <w:iCs/>
              </w:rPr>
              <w:t>1</w:t>
            </w:r>
          </w:p>
          <w:p w:rsidR="00EF7F3E" w:rsidRPr="00654AB3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5486" w:rsidRPr="0040468C" w:rsidTr="004177C7">
        <w:trPr>
          <w:trHeight w:val="264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0468C">
              <w:t>1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t>Развитие сперматозоидов и яйцеклеток человека.</w:t>
            </w:r>
          </w:p>
        </w:tc>
        <w:tc>
          <w:tcPr>
            <w:tcW w:w="1134" w:type="dxa"/>
            <w:vMerge/>
            <w:shd w:val="clear" w:color="auto" w:fill="auto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0468C">
              <w:t>2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jc w:val="both"/>
            </w:pPr>
            <w:r w:rsidRPr="0040468C">
              <w:t>Генетика человек</w:t>
            </w:r>
            <w:proofErr w:type="gramStart"/>
            <w:r w:rsidRPr="0040468C">
              <w:t>а–</w:t>
            </w:r>
            <w:proofErr w:type="gramEnd"/>
            <w:r w:rsidRPr="0040468C">
              <w:t xml:space="preserve"> область биологии, изучающая наследственность и изменчивость человека.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B75486" w:rsidRPr="0040468C" w:rsidTr="004177C7">
        <w:trPr>
          <w:trHeight w:val="417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0468C">
              <w:t>3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t>Медицинская генетика – наука, изучающая наследственность и изменчивость с точки зрения патологии человека.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0468C">
              <w:t>4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t xml:space="preserve">История развития науки, вклад зарубежных и отечественных ученых.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5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jc w:val="both"/>
            </w:pPr>
            <w:r w:rsidRPr="0040468C">
              <w:t>Морфофункциональная характеристика клетки: общие понятия о клетке и ее функциях, химическая организация клетки; плазмолемма, цитоплазма и ее компоненты, органеллы и включения.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6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pStyle w:val="20"/>
              <w:spacing w:after="0" w:line="240" w:lineRule="auto"/>
              <w:ind w:left="0"/>
              <w:jc w:val="both"/>
            </w:pPr>
            <w:r w:rsidRPr="0040468C">
              <w:t>Клеточное ядро, функции, компоненты. Морфофункциональные особенности компонентов ядра в различные периоды клеточного цикла.</w:t>
            </w:r>
          </w:p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t>Строение и функции хромосом человека. Кариотип человека.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7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jc w:val="both"/>
              <w:rPr>
                <w:bCs/>
              </w:rPr>
            </w:pPr>
            <w:r w:rsidRPr="0040468C">
              <w:t xml:space="preserve">Основные типы деления </w:t>
            </w:r>
            <w:proofErr w:type="spellStart"/>
            <w:r w:rsidRPr="0040468C">
              <w:t>эукариотических</w:t>
            </w:r>
            <w:proofErr w:type="spellEnd"/>
            <w:r w:rsidRPr="0040468C">
              <w:t xml:space="preserve"> </w:t>
            </w:r>
            <w:proofErr w:type="spellStart"/>
            <w:r w:rsidRPr="0040468C">
              <w:t>клеток</w:t>
            </w:r>
            <w:proofErr w:type="gramStart"/>
            <w:r w:rsidRPr="0040468C">
              <w:t>.К</w:t>
            </w:r>
            <w:proofErr w:type="gramEnd"/>
            <w:r w:rsidRPr="0040468C">
              <w:t>леточный</w:t>
            </w:r>
            <w:proofErr w:type="spellEnd"/>
            <w:r w:rsidRPr="0040468C">
              <w:t xml:space="preserve"> цикл и его периоды.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8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jc w:val="both"/>
            </w:pPr>
            <w:r w:rsidRPr="0040468C">
              <w:t xml:space="preserve">Биологическая роль митоза и амитоза. </w:t>
            </w:r>
          </w:p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t>Роль атипических митозов в патологии человека.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9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jc w:val="both"/>
            </w:pPr>
            <w:r w:rsidRPr="0040468C">
              <w:t>Биологическое значение мейоза.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B75486" w:rsidRPr="0040468C" w:rsidTr="004177C7">
        <w:trPr>
          <w:trHeight w:val="131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10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40468C">
              <w:t>Морфофункциональная характеристика клетки: общие понятия о клетке и ее функциях, химическая организация клетки; плазмолемма, цитоплазма и ее компоненты, органеллы и включения.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F7F3E" w:rsidRPr="0040468C" w:rsidRDefault="00EF7F3E" w:rsidP="0038195D">
            <w:pPr>
              <w:rPr>
                <w:b/>
              </w:rPr>
            </w:pPr>
            <w:r w:rsidRPr="0040468C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EF7F3E" w:rsidRPr="00654AB3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54AB3">
              <w:rPr>
                <w:b/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F7F3E" w:rsidRPr="0040468C" w:rsidRDefault="00EF7F3E" w:rsidP="0038195D">
            <w:pPr>
              <w:jc w:val="both"/>
              <w:rPr>
                <w:b/>
              </w:rPr>
            </w:pPr>
            <w:r w:rsidRPr="0040468C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EF7F3E" w:rsidRPr="00654AB3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54AB3">
              <w:rPr>
                <w:b/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F7F3E" w:rsidRPr="0040468C" w:rsidRDefault="00EF7F3E" w:rsidP="0038195D">
            <w:pPr>
              <w:jc w:val="both"/>
              <w:rPr>
                <w:b/>
              </w:rPr>
            </w:pPr>
            <w:r w:rsidRPr="0040468C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EF7F3E" w:rsidRPr="00654AB3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54AB3">
              <w:rPr>
                <w:b/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vMerge w:val="restart"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F7F3E" w:rsidRPr="0040468C" w:rsidRDefault="00EF7F3E" w:rsidP="0038195D">
            <w:pPr>
              <w:jc w:val="both"/>
              <w:rPr>
                <w:b/>
              </w:rPr>
            </w:pPr>
            <w:r w:rsidRPr="0040468C">
              <w:rPr>
                <w:b/>
              </w:rPr>
              <w:t xml:space="preserve">Самостоятельная работа </w:t>
            </w:r>
            <w:proofErr w:type="gramStart"/>
            <w:r w:rsidRPr="0040468C">
              <w:rPr>
                <w:b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EF7F3E" w:rsidRPr="00654AB3" w:rsidRDefault="00F372FC" w:rsidP="0038195D">
            <w:pPr>
              <w:jc w:val="center"/>
              <w:rPr>
                <w:iCs/>
              </w:rPr>
            </w:pPr>
            <w:r w:rsidRPr="00654AB3">
              <w:rPr>
                <w:iCs/>
              </w:rPr>
              <w:t>1</w:t>
            </w:r>
          </w:p>
          <w:p w:rsidR="00EF7F3E" w:rsidRPr="00654AB3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68C" w:rsidRPr="0040468C" w:rsidTr="004177C7">
        <w:trPr>
          <w:trHeight w:val="1958"/>
        </w:trPr>
        <w:tc>
          <w:tcPr>
            <w:tcW w:w="3083" w:type="dxa"/>
            <w:vMerge/>
            <w:shd w:val="clear" w:color="auto" w:fill="auto"/>
          </w:tcPr>
          <w:p w:rsidR="0040468C" w:rsidRPr="0040468C" w:rsidRDefault="0040468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5"/>
            <w:shd w:val="clear" w:color="auto" w:fill="auto"/>
          </w:tcPr>
          <w:p w:rsidR="0040468C" w:rsidRDefault="0040468C" w:rsidP="0040468C">
            <w:pPr>
              <w:pStyle w:val="a9"/>
              <w:spacing w:after="0"/>
              <w:ind w:left="459"/>
              <w:jc w:val="both"/>
              <w:rPr>
                <w:bCs/>
              </w:rPr>
            </w:pPr>
          </w:p>
          <w:p w:rsidR="0040468C" w:rsidRDefault="0040468C" w:rsidP="0040468C">
            <w:pPr>
              <w:pStyle w:val="a9"/>
              <w:spacing w:after="0"/>
              <w:ind w:left="459"/>
              <w:jc w:val="both"/>
              <w:rPr>
                <w:bCs/>
              </w:rPr>
            </w:pPr>
          </w:p>
          <w:p w:rsidR="0040468C" w:rsidRDefault="0040468C" w:rsidP="0040468C">
            <w:pPr>
              <w:pStyle w:val="a9"/>
              <w:spacing w:after="0"/>
              <w:ind w:left="459"/>
              <w:jc w:val="both"/>
              <w:rPr>
                <w:bCs/>
              </w:rPr>
            </w:pPr>
          </w:p>
          <w:p w:rsid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019" w:type="dxa"/>
            <w:gridSpan w:val="5"/>
            <w:shd w:val="clear" w:color="auto" w:fill="auto"/>
          </w:tcPr>
          <w:p w:rsidR="0040468C" w:rsidRPr="0040468C" w:rsidRDefault="0040468C" w:rsidP="0040468C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Изучение и анализ микропрепаратов соматических и половых клеток человека.</w:t>
            </w:r>
          </w:p>
          <w:p w:rsidR="0040468C" w:rsidRDefault="0040468C" w:rsidP="0040468C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Изучение и анализ микрофотографий, рисунков типов деления клеток, фаз митоза и </w:t>
            </w:r>
          </w:p>
          <w:p w:rsidR="0040468C" w:rsidRPr="0040468C" w:rsidRDefault="0040468C" w:rsidP="0040468C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мейоза.</w:t>
            </w: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Изучение основной и дополнительной литературы.</w:t>
            </w: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Работа с обучающими и контролирующими электронными пособиями.</w:t>
            </w: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Составление электронных презентаций по заданной теме дисциплины.</w:t>
            </w: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Подготовка реферативных сообщений.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68C" w:rsidRPr="00654AB3" w:rsidRDefault="0040468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40468C" w:rsidRPr="0040468C" w:rsidRDefault="0040468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vMerge w:val="restart"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>Тема 1.2</w:t>
            </w:r>
          </w:p>
          <w:p w:rsidR="00EF7F3E" w:rsidRPr="0040468C" w:rsidRDefault="00EF7F3E" w:rsidP="0038195D">
            <w:r w:rsidRPr="0040468C">
              <w:t>Биохимические основы наследственности</w:t>
            </w: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0468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3E" w:rsidRPr="00654AB3" w:rsidRDefault="00EF7F3E" w:rsidP="0038195D">
            <w:pPr>
              <w:jc w:val="center"/>
              <w:rPr>
                <w:iCs/>
              </w:rPr>
            </w:pPr>
            <w:r w:rsidRPr="00654AB3">
              <w:rPr>
                <w:iCs/>
              </w:rPr>
              <w:t>1</w:t>
            </w:r>
          </w:p>
          <w:p w:rsidR="00EF7F3E" w:rsidRPr="00654AB3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D1B42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5D1B42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t>1</w:t>
            </w:r>
          </w:p>
        </w:tc>
        <w:tc>
          <w:tcPr>
            <w:tcW w:w="903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t xml:space="preserve">Химическое строение и генетическая роль нуклеиновых кислот: ДНК и РНК.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654AB3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5D1B42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5D1B42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t>2</w:t>
            </w:r>
          </w:p>
        </w:tc>
        <w:tc>
          <w:tcPr>
            <w:tcW w:w="903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t>Сохранение информации от поколения к поколению.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654AB3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5D1B42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5D1B42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t>3</w:t>
            </w:r>
          </w:p>
        </w:tc>
        <w:tc>
          <w:tcPr>
            <w:tcW w:w="903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t>Гены и их структура.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654AB3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5D1B42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5D1B42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t>4</w:t>
            </w:r>
          </w:p>
        </w:tc>
        <w:tc>
          <w:tcPr>
            <w:tcW w:w="903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t>Реализация генетической информации.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654AB3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5D1B42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5D1B42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t>5</w:t>
            </w:r>
          </w:p>
        </w:tc>
        <w:tc>
          <w:tcPr>
            <w:tcW w:w="903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40468C">
              <w:t>Генетическийкод</w:t>
            </w:r>
            <w:proofErr w:type="spellEnd"/>
            <w:r w:rsidRPr="0040468C">
              <w:t xml:space="preserve"> и его свойства.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654AB3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A915D7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0468C" w:rsidRDefault="00A915D7" w:rsidP="0038195D">
            <w:pPr>
              <w:jc w:val="both"/>
              <w:rPr>
                <w:b/>
              </w:rPr>
            </w:pPr>
            <w:r w:rsidRPr="0040468C">
              <w:rPr>
                <w:b/>
              </w:rPr>
              <w:t>Лабораторные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915D7" w:rsidRPr="00654AB3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54AB3">
              <w:rPr>
                <w:b/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5D7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0468C" w:rsidRDefault="00A915D7" w:rsidP="0038195D">
            <w:pPr>
              <w:jc w:val="both"/>
              <w:rPr>
                <w:b/>
              </w:rPr>
            </w:pPr>
            <w:r w:rsidRPr="0040468C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A915D7" w:rsidRPr="00654AB3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54AB3">
              <w:rPr>
                <w:b/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5D7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0468C" w:rsidRDefault="00A915D7" w:rsidP="0038195D">
            <w:pPr>
              <w:jc w:val="both"/>
              <w:rPr>
                <w:b/>
              </w:rPr>
            </w:pPr>
            <w:r w:rsidRPr="0040468C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A915D7" w:rsidRPr="00654AB3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54AB3">
              <w:rPr>
                <w:b/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4441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B4441" w:rsidRPr="0040468C" w:rsidRDefault="00DB4441" w:rsidP="0038195D">
            <w:pPr>
              <w:jc w:val="both"/>
              <w:rPr>
                <w:b/>
              </w:rPr>
            </w:pPr>
            <w:r w:rsidRPr="0040468C">
              <w:rPr>
                <w:b/>
              </w:rPr>
              <w:t xml:space="preserve">Самостоятельная работа </w:t>
            </w:r>
            <w:proofErr w:type="gramStart"/>
            <w:r w:rsidRPr="0040468C">
              <w:rPr>
                <w:b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DB4441" w:rsidRPr="00654AB3" w:rsidRDefault="00DF33B2" w:rsidP="0038195D">
            <w:pPr>
              <w:jc w:val="center"/>
              <w:rPr>
                <w:iCs/>
              </w:rPr>
            </w:pPr>
            <w:r w:rsidRPr="00654AB3">
              <w:rPr>
                <w:iCs/>
              </w:rPr>
              <w:t>-</w:t>
            </w:r>
          </w:p>
          <w:p w:rsidR="00DB4441" w:rsidRPr="00654AB3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68C" w:rsidRPr="0040468C" w:rsidTr="004177C7">
        <w:trPr>
          <w:trHeight w:val="1432"/>
        </w:trPr>
        <w:tc>
          <w:tcPr>
            <w:tcW w:w="30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68C" w:rsidRPr="0040468C" w:rsidRDefault="0040468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0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Изучение кодовых таблиц по составу аминокислот.</w:t>
            </w: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Изучение основной и дополнительной литературы.</w:t>
            </w: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Работа с обучающими и контролирующими электронными пособиями.</w:t>
            </w: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Составление электронных презентаций по заданной теме дисциплины.</w:t>
            </w: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Подготовка реферативных сообщений.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68C" w:rsidRPr="00654AB3" w:rsidRDefault="0040468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40468C" w:rsidRPr="0040468C" w:rsidRDefault="0040468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5D7" w:rsidRPr="0040468C" w:rsidTr="004177C7">
        <w:trPr>
          <w:trHeight w:val="337"/>
        </w:trPr>
        <w:tc>
          <w:tcPr>
            <w:tcW w:w="3083" w:type="dxa"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>Раздел 2.</w:t>
            </w:r>
          </w:p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Cs/>
              </w:rPr>
              <w:t>Изучение з</w:t>
            </w:r>
            <w:r w:rsidRPr="0040468C">
              <w:t>акономерности наследования признаков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915D7" w:rsidRPr="00654AB3" w:rsidRDefault="00A915D7" w:rsidP="0038195D">
            <w:pPr>
              <w:jc w:val="center"/>
            </w:pPr>
          </w:p>
        </w:tc>
        <w:tc>
          <w:tcPr>
            <w:tcW w:w="1354" w:type="dxa"/>
            <w:vMerge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 w:val="restart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>Тема 2.1</w:t>
            </w:r>
          </w:p>
          <w:p w:rsidR="004B740B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0468C">
              <w:t xml:space="preserve">Наследование признаков при моногибридном, </w:t>
            </w:r>
            <w:proofErr w:type="spellStart"/>
            <w:r w:rsidRPr="0040468C">
              <w:t>дигибридном</w:t>
            </w:r>
            <w:proofErr w:type="spellEnd"/>
            <w:r w:rsidRPr="0040468C">
              <w:t xml:space="preserve"> и полигибридном скрещивании. Взаимодействие между генами. Пенетрантность и </w:t>
            </w:r>
            <w:r w:rsidRPr="0040468C">
              <w:lastRenderedPageBreak/>
              <w:t>экспрессивность генов</w:t>
            </w:r>
            <w:r>
              <w:t>.</w:t>
            </w:r>
          </w:p>
          <w:p w:rsidR="004B740B" w:rsidRPr="0040468C" w:rsidRDefault="004B740B" w:rsidP="004B740B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</w:rPr>
              <w:t xml:space="preserve">Наследственные свойства крови </w:t>
            </w:r>
          </w:p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4B740B" w:rsidRPr="004177C7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7C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740B" w:rsidRPr="00654AB3" w:rsidRDefault="00394877" w:rsidP="0038195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4B740B" w:rsidRPr="00654AB3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>Сущность законов наследования признаков у человека.</w:t>
            </w:r>
          </w:p>
        </w:tc>
        <w:tc>
          <w:tcPr>
            <w:tcW w:w="1134" w:type="dxa"/>
            <w:vMerge/>
            <w:shd w:val="clear" w:color="auto" w:fill="auto"/>
          </w:tcPr>
          <w:p w:rsidR="004B740B" w:rsidRPr="00654AB3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 xml:space="preserve">Типы наследования </w:t>
            </w:r>
            <w:proofErr w:type="spellStart"/>
            <w:r w:rsidRPr="0040468C">
              <w:rPr>
                <w:bCs/>
              </w:rPr>
              <w:t>менделирующих</w:t>
            </w:r>
            <w:proofErr w:type="spellEnd"/>
            <w:r w:rsidRPr="0040468C">
              <w:rPr>
                <w:bCs/>
              </w:rPr>
              <w:t xml:space="preserve"> признаков у человека.</w:t>
            </w:r>
          </w:p>
        </w:tc>
        <w:tc>
          <w:tcPr>
            <w:tcW w:w="1134" w:type="dxa"/>
            <w:vMerge/>
            <w:shd w:val="clear" w:color="auto" w:fill="auto"/>
          </w:tcPr>
          <w:p w:rsidR="004B740B" w:rsidRPr="00654AB3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>Генотип и фенотип.</w:t>
            </w:r>
          </w:p>
        </w:tc>
        <w:tc>
          <w:tcPr>
            <w:tcW w:w="1134" w:type="dxa"/>
            <w:vMerge/>
            <w:shd w:val="clear" w:color="auto" w:fill="auto"/>
          </w:tcPr>
          <w:p w:rsidR="004B740B" w:rsidRPr="00654AB3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4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 xml:space="preserve">Взаимодействие аллельных и неаллельных генов: полное и неполное доминирование, </w:t>
            </w:r>
            <w:proofErr w:type="spellStart"/>
            <w:r w:rsidRPr="0040468C">
              <w:rPr>
                <w:bCs/>
              </w:rPr>
              <w:t>кодоминирование</w:t>
            </w:r>
            <w:proofErr w:type="spellEnd"/>
            <w:r w:rsidRPr="0040468C">
              <w:rPr>
                <w:bCs/>
              </w:rPr>
              <w:t xml:space="preserve">, </w:t>
            </w:r>
            <w:proofErr w:type="spellStart"/>
            <w:r w:rsidRPr="0040468C">
              <w:rPr>
                <w:bCs/>
              </w:rPr>
              <w:t>эпистаз</w:t>
            </w:r>
            <w:proofErr w:type="spellEnd"/>
            <w:r w:rsidRPr="0040468C">
              <w:rPr>
                <w:bCs/>
              </w:rPr>
              <w:t xml:space="preserve">, </w:t>
            </w:r>
            <w:proofErr w:type="spellStart"/>
            <w:r w:rsidRPr="0040468C">
              <w:rPr>
                <w:bCs/>
              </w:rPr>
              <w:t>комплементарность</w:t>
            </w:r>
            <w:proofErr w:type="spellEnd"/>
            <w:r w:rsidRPr="0040468C">
              <w:rPr>
                <w:bCs/>
              </w:rPr>
              <w:t>, полимерия, плейотропия.</w:t>
            </w:r>
          </w:p>
        </w:tc>
        <w:tc>
          <w:tcPr>
            <w:tcW w:w="1134" w:type="dxa"/>
            <w:vMerge/>
            <w:shd w:val="clear" w:color="auto" w:fill="auto"/>
          </w:tcPr>
          <w:p w:rsidR="004B740B" w:rsidRPr="00654AB3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5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t>Пенетрантность и экспрессивность генов у человека.</w:t>
            </w:r>
          </w:p>
        </w:tc>
        <w:tc>
          <w:tcPr>
            <w:tcW w:w="1134" w:type="dxa"/>
            <w:vMerge/>
            <w:shd w:val="clear" w:color="auto" w:fill="auto"/>
          </w:tcPr>
          <w:p w:rsidR="004B740B" w:rsidRPr="00654AB3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4B740B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Механизм наследования групп крови системы АВО и резус системы. </w:t>
            </w:r>
          </w:p>
          <w:p w:rsidR="004B740B" w:rsidRPr="0040468C" w:rsidRDefault="004B740B" w:rsidP="004B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lastRenderedPageBreak/>
              <w:t xml:space="preserve">Причины и механизм возникновения осложнений при гемотрансфузии, связанных с </w:t>
            </w:r>
            <w:r>
              <w:rPr>
                <w:bCs/>
              </w:rPr>
              <w:t>1</w:t>
            </w:r>
            <w:r w:rsidRPr="0040468C">
              <w:rPr>
                <w:bCs/>
              </w:rPr>
              <w:t>неправильно подобранной донорской кровью.</w:t>
            </w:r>
          </w:p>
        </w:tc>
        <w:tc>
          <w:tcPr>
            <w:tcW w:w="1134" w:type="dxa"/>
            <w:vMerge/>
            <w:shd w:val="clear" w:color="auto" w:fill="auto"/>
          </w:tcPr>
          <w:p w:rsidR="004B740B" w:rsidRPr="00654AB3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4B740B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Причины и механизм возникновения резус конфликта матери и плода.</w:t>
            </w:r>
          </w:p>
        </w:tc>
        <w:tc>
          <w:tcPr>
            <w:tcW w:w="1134" w:type="dxa"/>
            <w:shd w:val="clear" w:color="auto" w:fill="auto"/>
          </w:tcPr>
          <w:p w:rsidR="004B740B" w:rsidRPr="00654AB3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15D7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177C7" w:rsidRDefault="00A915D7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A915D7" w:rsidRPr="00654AB3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5D7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177C7" w:rsidRDefault="00A915D7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A915D7" w:rsidRPr="00654AB3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5D7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177C7" w:rsidRDefault="00A915D7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A915D7" w:rsidRPr="00654AB3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5D7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177C7" w:rsidRDefault="00A915D7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 xml:space="preserve">Самостоятельная работа </w:t>
            </w:r>
            <w:proofErr w:type="gramStart"/>
            <w:r w:rsidRPr="004177C7">
              <w:rPr>
                <w:b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A915D7" w:rsidRPr="00654AB3" w:rsidRDefault="00654AB3" w:rsidP="0038195D">
            <w:pPr>
              <w:jc w:val="center"/>
              <w:rPr>
                <w:iCs/>
              </w:rPr>
            </w:pPr>
            <w:r w:rsidRPr="00654AB3">
              <w:rPr>
                <w:iCs/>
              </w:rPr>
              <w:t>-</w:t>
            </w:r>
          </w:p>
          <w:p w:rsidR="00A915D7" w:rsidRPr="00654AB3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177C7" w:rsidRPr="0040468C" w:rsidTr="004177C7">
        <w:trPr>
          <w:trHeight w:val="1959"/>
        </w:trPr>
        <w:tc>
          <w:tcPr>
            <w:tcW w:w="3083" w:type="dxa"/>
            <w:vMerge/>
            <w:shd w:val="clear" w:color="auto" w:fill="auto"/>
          </w:tcPr>
          <w:p w:rsidR="004177C7" w:rsidRPr="0040468C" w:rsidRDefault="004177C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gridSpan w:val="3"/>
            <w:shd w:val="clear" w:color="auto" w:fill="auto"/>
          </w:tcPr>
          <w:p w:rsidR="004177C7" w:rsidRDefault="004177C7" w:rsidP="004177C7">
            <w:pPr>
              <w:pStyle w:val="a9"/>
              <w:spacing w:after="0"/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pStyle w:val="a9"/>
              <w:spacing w:after="0"/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pStyle w:val="a9"/>
              <w:spacing w:after="0"/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037" w:type="dxa"/>
            <w:gridSpan w:val="7"/>
            <w:shd w:val="clear" w:color="auto" w:fill="auto"/>
          </w:tcPr>
          <w:p w:rsidR="004177C7" w:rsidRDefault="004177C7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Решение задач, моделирующих моногибридное, </w:t>
            </w:r>
            <w:proofErr w:type="spellStart"/>
            <w:r w:rsidRPr="0040468C">
              <w:rPr>
                <w:bCs/>
              </w:rPr>
              <w:t>дигибридное</w:t>
            </w:r>
            <w:proofErr w:type="spellEnd"/>
            <w:r w:rsidRPr="0040468C">
              <w:rPr>
                <w:bCs/>
              </w:rPr>
              <w:t xml:space="preserve">, полигибридное </w:t>
            </w:r>
          </w:p>
          <w:p w:rsidR="004177C7" w:rsidRDefault="004177C7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скрещивание, наследственные свойства крови по системе АВО и резус системе, </w:t>
            </w:r>
          </w:p>
          <w:p w:rsidR="004177C7" w:rsidRPr="0040468C" w:rsidRDefault="004177C7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наследование признаков с неполной пенетрантностью.</w:t>
            </w: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Изучение основной и дополнительной литературы.</w:t>
            </w: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Работа с обучающими и контролирующими электронными пособиями.</w:t>
            </w: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Составление электронных презентаций по заданной теме дисциплины.</w:t>
            </w: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Подготовка реферативных сообщений.</w:t>
            </w:r>
          </w:p>
        </w:tc>
        <w:tc>
          <w:tcPr>
            <w:tcW w:w="1134" w:type="dxa"/>
            <w:vMerge/>
            <w:shd w:val="clear" w:color="auto" w:fill="auto"/>
          </w:tcPr>
          <w:p w:rsidR="004177C7" w:rsidRPr="00654AB3" w:rsidRDefault="004177C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4177C7" w:rsidRPr="0040468C" w:rsidRDefault="004177C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5D7" w:rsidRPr="0040468C" w:rsidTr="004177C7">
        <w:trPr>
          <w:trHeight w:val="276"/>
        </w:trPr>
        <w:tc>
          <w:tcPr>
            <w:tcW w:w="3083" w:type="dxa"/>
            <w:vMerge w:val="restart"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 xml:space="preserve">Тема 2.2 </w:t>
            </w:r>
          </w:p>
          <w:p w:rsidR="00A915D7" w:rsidRPr="0040468C" w:rsidRDefault="00A915D7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</w:rPr>
              <w:t>Хромосомная теория наследственности. Хромосомные карты человека</w:t>
            </w:r>
          </w:p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177C7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7C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15D7" w:rsidRPr="00654AB3" w:rsidRDefault="00394877" w:rsidP="0038195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A915D7" w:rsidRPr="00654AB3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24DC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A24DC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A24DC" w:rsidRPr="0040468C" w:rsidRDefault="004A24DC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Хромосомная теория </w:t>
            </w:r>
            <w:proofErr w:type="spellStart"/>
            <w:r w:rsidRPr="0040468C">
              <w:rPr>
                <w:bCs/>
              </w:rPr>
              <w:t>Т.Моргана</w:t>
            </w:r>
            <w:proofErr w:type="spellEnd"/>
            <w:r w:rsidRPr="0040468C">
              <w:rPr>
                <w:b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4A24DC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A24DC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A24DC" w:rsidRPr="0040468C" w:rsidRDefault="004A24DC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Сцепленные гены, кроссинговер. 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0E623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A24DC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A24DC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A24DC" w:rsidRPr="0040468C" w:rsidRDefault="004A24DC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Карты хромосом человека.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A24DC" w:rsidRPr="0040468C" w:rsidRDefault="000E623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5E5704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E5704" w:rsidRPr="004177C7" w:rsidRDefault="005E5704" w:rsidP="0038195D">
            <w:pPr>
              <w:rPr>
                <w:b/>
              </w:rPr>
            </w:pPr>
            <w:r w:rsidRPr="004177C7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5E5704" w:rsidRPr="00654AB3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E5704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E5704" w:rsidRPr="004177C7" w:rsidRDefault="005E5704" w:rsidP="0038195D">
            <w:pPr>
              <w:rPr>
                <w:b/>
              </w:rPr>
            </w:pPr>
            <w:r w:rsidRPr="004177C7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5E5704" w:rsidRPr="00654AB3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E5704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E5704" w:rsidRPr="004177C7" w:rsidRDefault="005E5704" w:rsidP="0038195D">
            <w:pPr>
              <w:rPr>
                <w:b/>
              </w:rPr>
            </w:pPr>
            <w:r w:rsidRPr="004177C7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5E5704" w:rsidRPr="00654AB3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E5704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E5704" w:rsidRPr="004177C7" w:rsidRDefault="005E5704" w:rsidP="0038195D">
            <w:pPr>
              <w:rPr>
                <w:b/>
              </w:rPr>
            </w:pPr>
            <w:r w:rsidRPr="004177C7">
              <w:rPr>
                <w:b/>
              </w:rPr>
              <w:t xml:space="preserve">Самостоятельная работа </w:t>
            </w:r>
            <w:proofErr w:type="gramStart"/>
            <w:r w:rsidRPr="004177C7">
              <w:rPr>
                <w:b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5E5704" w:rsidRPr="00654AB3" w:rsidRDefault="005E5704" w:rsidP="0038195D">
            <w:pPr>
              <w:jc w:val="center"/>
              <w:rPr>
                <w:iCs/>
              </w:rPr>
            </w:pPr>
            <w:r w:rsidRPr="00654AB3">
              <w:rPr>
                <w:iCs/>
              </w:rPr>
              <w:t>1</w:t>
            </w:r>
          </w:p>
          <w:p w:rsidR="005E5704" w:rsidRPr="00654AB3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177C7" w:rsidRPr="0040468C" w:rsidTr="004177C7">
        <w:trPr>
          <w:trHeight w:val="1113"/>
        </w:trPr>
        <w:tc>
          <w:tcPr>
            <w:tcW w:w="3083" w:type="dxa"/>
            <w:vMerge/>
            <w:shd w:val="clear" w:color="auto" w:fill="auto"/>
          </w:tcPr>
          <w:p w:rsidR="004177C7" w:rsidRPr="0040468C" w:rsidRDefault="004177C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  <w:shd w:val="clear" w:color="auto" w:fill="auto"/>
          </w:tcPr>
          <w:p w:rsidR="004177C7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053" w:type="dxa"/>
            <w:gridSpan w:val="9"/>
            <w:shd w:val="clear" w:color="auto" w:fill="auto"/>
          </w:tcPr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Изучение основной и дополнительной литературы.</w:t>
            </w: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Работа с обучающими и контролирующими электронными пособиями.</w:t>
            </w: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Составление электронных презентаций по заданной теме дисциплины.</w:t>
            </w:r>
          </w:p>
          <w:p w:rsidR="004177C7" w:rsidRPr="0040468C" w:rsidRDefault="004177C7" w:rsidP="004B740B">
            <w:pPr>
              <w:ind w:left="16"/>
              <w:jc w:val="both"/>
              <w:rPr>
                <w:bCs/>
              </w:rPr>
            </w:pPr>
            <w:r w:rsidRPr="0040468C">
              <w:rPr>
                <w:bCs/>
              </w:rPr>
              <w:t>Подготовка реферативных сообщений.</w:t>
            </w:r>
            <w:r w:rsidR="004B740B" w:rsidRPr="0040468C">
              <w:rPr>
                <w:bCs/>
              </w:rPr>
              <w:t xml:space="preserve"> Составление электронных презентаций по механизму наследования групп крови системы АВО и резус системы.</w:t>
            </w:r>
          </w:p>
        </w:tc>
        <w:tc>
          <w:tcPr>
            <w:tcW w:w="1134" w:type="dxa"/>
            <w:vMerge/>
            <w:shd w:val="clear" w:color="auto" w:fill="auto"/>
          </w:tcPr>
          <w:p w:rsidR="004177C7" w:rsidRPr="00654AB3" w:rsidRDefault="004177C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4177C7" w:rsidRPr="0040468C" w:rsidRDefault="004177C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E5704" w:rsidRPr="0040468C" w:rsidTr="004177C7">
        <w:trPr>
          <w:trHeight w:val="272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 xml:space="preserve">Раздел 3. </w:t>
            </w:r>
          </w:p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t>Изучение наследственности и изменчивости человека в норме и патологии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E5704" w:rsidRPr="00654AB3" w:rsidRDefault="005E5704" w:rsidP="0038195D">
            <w:pPr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E5704" w:rsidRPr="0040468C" w:rsidRDefault="005E5704" w:rsidP="0038195D"/>
        </w:tc>
      </w:tr>
      <w:tr w:rsidR="005E5704" w:rsidRPr="0040468C" w:rsidTr="004177C7">
        <w:trPr>
          <w:trHeight w:val="2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>Тема 3.1</w:t>
            </w:r>
          </w:p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 xml:space="preserve">Генеалогический метод. </w:t>
            </w:r>
            <w:r w:rsidRPr="0040468C">
              <w:rPr>
                <w:bCs/>
              </w:rPr>
              <w:lastRenderedPageBreak/>
              <w:t>Близнецовый метод.</w:t>
            </w:r>
          </w:p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>Биохимический метод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9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E5704" w:rsidRPr="004177C7" w:rsidRDefault="005E5704" w:rsidP="0038195D">
            <w:pPr>
              <w:pStyle w:val="a9"/>
              <w:spacing w:after="0"/>
              <w:jc w:val="both"/>
              <w:rPr>
                <w:b/>
                <w:bCs/>
              </w:rPr>
            </w:pPr>
            <w:r w:rsidRPr="004177C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5704" w:rsidRPr="00654AB3" w:rsidRDefault="005E5704" w:rsidP="0038195D">
            <w:pPr>
              <w:jc w:val="center"/>
            </w:pPr>
            <w:r w:rsidRPr="00654AB3">
              <w:rPr>
                <w:iCs/>
              </w:rPr>
              <w:t>1</w:t>
            </w:r>
          </w:p>
        </w:tc>
        <w:tc>
          <w:tcPr>
            <w:tcW w:w="1354" w:type="dxa"/>
            <w:vMerge/>
            <w:shd w:val="clear" w:color="auto" w:fill="BFBFBF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D1B42" w:rsidRPr="0040468C" w:rsidTr="004177C7">
        <w:trPr>
          <w:trHeight w:val="20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1B42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  <w:tc>
          <w:tcPr>
            <w:tcW w:w="90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Особенности изучения наследственности человека как специфического объекта </w:t>
            </w:r>
            <w:r w:rsidRPr="0040468C">
              <w:rPr>
                <w:bCs/>
              </w:rPr>
              <w:lastRenderedPageBreak/>
              <w:t>генетического анализа.</w:t>
            </w:r>
          </w:p>
        </w:tc>
        <w:tc>
          <w:tcPr>
            <w:tcW w:w="1134" w:type="dxa"/>
            <w:vMerge/>
            <w:shd w:val="clear" w:color="auto" w:fill="auto"/>
          </w:tcPr>
          <w:p w:rsidR="005D1B42" w:rsidRPr="00654AB3" w:rsidRDefault="005D1B42" w:rsidP="0038195D">
            <w:pPr>
              <w:pStyle w:val="a9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5D1B42" w:rsidRPr="0040468C" w:rsidTr="004177C7">
        <w:trPr>
          <w:trHeight w:val="318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1B42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5D1B42" w:rsidRPr="0040468C" w:rsidRDefault="005D1B42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Генеалогический метод. Методика составления родословных и их анализ. </w:t>
            </w:r>
          </w:p>
          <w:p w:rsidR="005D1B42" w:rsidRPr="0040468C" w:rsidRDefault="005D1B42" w:rsidP="0038195D">
            <w:pPr>
              <w:pStyle w:val="a9"/>
              <w:spacing w:after="0"/>
              <w:jc w:val="both"/>
              <w:rPr>
                <w:bCs/>
              </w:rPr>
            </w:pPr>
            <w:proofErr w:type="gramStart"/>
            <w:r w:rsidRPr="0040468C">
              <w:rPr>
                <w:bCs/>
              </w:rPr>
              <w:t>Особенности родословных при аутосомно-доминантном, аутосомно-рецессивном и сцепленным с полом наследовании.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5D1B42" w:rsidRPr="00654AB3" w:rsidRDefault="005D1B42" w:rsidP="0038195D">
            <w:pPr>
              <w:pStyle w:val="a9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5D1B42" w:rsidRPr="0040468C" w:rsidTr="004177C7">
        <w:trPr>
          <w:trHeight w:val="234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1B42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5D1B42" w:rsidRPr="0040468C" w:rsidRDefault="005D1B42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Близнецовый метод. Роль наследственности и среды в формировании признаков</w:t>
            </w:r>
          </w:p>
        </w:tc>
        <w:tc>
          <w:tcPr>
            <w:tcW w:w="1134" w:type="dxa"/>
            <w:vMerge/>
            <w:shd w:val="clear" w:color="auto" w:fill="auto"/>
          </w:tcPr>
          <w:p w:rsidR="005D1B42" w:rsidRPr="00654AB3" w:rsidRDefault="005D1B42" w:rsidP="0038195D">
            <w:pPr>
              <w:pStyle w:val="a9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5D1B42" w:rsidRPr="0040468C" w:rsidTr="004177C7">
        <w:trPr>
          <w:trHeight w:val="335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1B42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4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5D1B42" w:rsidRPr="0040468C" w:rsidRDefault="005D1B42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Биохимический метод. Качественные тесты, позволяющие определять нарушения обмена веществ.</w:t>
            </w:r>
          </w:p>
        </w:tc>
        <w:tc>
          <w:tcPr>
            <w:tcW w:w="1134" w:type="dxa"/>
            <w:vMerge/>
            <w:shd w:val="clear" w:color="auto" w:fill="auto"/>
          </w:tcPr>
          <w:p w:rsidR="005D1B42" w:rsidRPr="00654AB3" w:rsidRDefault="005D1B42" w:rsidP="0038195D">
            <w:pPr>
              <w:pStyle w:val="a9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C45E36" w:rsidRPr="0040468C" w:rsidTr="004177C7">
        <w:trPr>
          <w:trHeight w:val="176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36" w:rsidRPr="0040468C" w:rsidRDefault="00C45E3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45E36" w:rsidRPr="004177C7" w:rsidRDefault="00C45E36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C45E36" w:rsidRPr="00654AB3" w:rsidRDefault="00C45E36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C45E36" w:rsidRPr="0040468C" w:rsidRDefault="00C45E3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E36" w:rsidRPr="0040468C" w:rsidTr="004177C7">
        <w:trPr>
          <w:trHeight w:val="165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36" w:rsidRPr="0040468C" w:rsidRDefault="00C45E3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45E36" w:rsidRPr="004177C7" w:rsidRDefault="00C45E36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C45E36" w:rsidRPr="00654AB3" w:rsidRDefault="00C45E36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C45E36" w:rsidRPr="0040468C" w:rsidRDefault="00C45E3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E36" w:rsidRPr="0040468C" w:rsidTr="004177C7">
        <w:trPr>
          <w:trHeight w:val="227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36" w:rsidRPr="0040468C" w:rsidRDefault="00C45E3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45E36" w:rsidRPr="004177C7" w:rsidRDefault="00C45E36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C45E36" w:rsidRPr="00654AB3" w:rsidRDefault="00C45E36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C45E36" w:rsidRPr="0040468C" w:rsidRDefault="00C45E3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227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F372FC" w:rsidRPr="004177C7" w:rsidRDefault="00F372FC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 xml:space="preserve">Самостоятельная работа </w:t>
            </w:r>
            <w:proofErr w:type="gramStart"/>
            <w:r w:rsidRPr="004177C7">
              <w:rPr>
                <w:b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F372FC" w:rsidRPr="00654AB3" w:rsidRDefault="00654AB3" w:rsidP="0038195D">
            <w:pPr>
              <w:jc w:val="center"/>
              <w:rPr>
                <w:bCs/>
              </w:rPr>
            </w:pPr>
            <w:r w:rsidRPr="00654AB3">
              <w:rPr>
                <w:iCs/>
              </w:rPr>
              <w:t>1</w:t>
            </w:r>
          </w:p>
        </w:tc>
        <w:tc>
          <w:tcPr>
            <w:tcW w:w="1354" w:type="dxa"/>
            <w:vMerge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1725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1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2FC" w:rsidRDefault="00F372FC" w:rsidP="004177C7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F372FC" w:rsidRDefault="00F372FC" w:rsidP="004177C7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F372FC" w:rsidRDefault="00F372FC" w:rsidP="004177C7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F372FC" w:rsidRDefault="00F372FC" w:rsidP="004177C7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F372FC" w:rsidRDefault="00F372FC" w:rsidP="004177C7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F372FC" w:rsidRPr="0040468C" w:rsidRDefault="00F372FC" w:rsidP="004177C7">
            <w:pPr>
              <w:pStyle w:val="a9"/>
              <w:jc w:val="both"/>
              <w:rPr>
                <w:bCs/>
              </w:rPr>
            </w:pPr>
          </w:p>
        </w:tc>
        <w:tc>
          <w:tcPr>
            <w:tcW w:w="898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2FC" w:rsidRPr="0040468C" w:rsidRDefault="00F372FC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Изучение основной и дополнительной литературы.</w:t>
            </w:r>
          </w:p>
          <w:p w:rsidR="00F372FC" w:rsidRPr="0040468C" w:rsidRDefault="00F372FC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Работа с обучающими и контролирующими электронными пособиями</w:t>
            </w:r>
          </w:p>
          <w:p w:rsidR="00F372FC" w:rsidRPr="0040468C" w:rsidRDefault="00F372FC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Составление электронных презентаций </w:t>
            </w:r>
            <w:proofErr w:type="gramStart"/>
            <w:r w:rsidRPr="0040468C">
              <w:rPr>
                <w:bCs/>
              </w:rPr>
              <w:t>по</w:t>
            </w:r>
            <w:proofErr w:type="gramEnd"/>
            <w:r w:rsidRPr="0040468C">
              <w:rPr>
                <w:bCs/>
              </w:rPr>
              <w:t xml:space="preserve"> заданной: </w:t>
            </w:r>
          </w:p>
          <w:p w:rsidR="00F372FC" w:rsidRPr="0040468C" w:rsidRDefault="00F372FC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«Близнецовый метод»; «</w:t>
            </w:r>
            <w:proofErr w:type="gramStart"/>
            <w:r w:rsidRPr="0040468C">
              <w:rPr>
                <w:bCs/>
              </w:rPr>
              <w:t>Генеалогический метод</w:t>
            </w:r>
            <w:proofErr w:type="gramEnd"/>
            <w:r w:rsidRPr="0040468C">
              <w:rPr>
                <w:bCs/>
              </w:rPr>
              <w:t>», «Биохимический метод»</w:t>
            </w:r>
          </w:p>
          <w:p w:rsidR="00F372FC" w:rsidRPr="0040468C" w:rsidRDefault="00F372FC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Подготовка видеоматериала по теме занятия.</w:t>
            </w:r>
          </w:p>
          <w:p w:rsidR="00F372FC" w:rsidRPr="0040468C" w:rsidRDefault="00F372FC" w:rsidP="004177C7">
            <w:pPr>
              <w:pStyle w:val="a9"/>
              <w:jc w:val="both"/>
              <w:rPr>
                <w:bCs/>
              </w:rPr>
            </w:pPr>
            <w:r w:rsidRPr="0040468C">
              <w:rPr>
                <w:bCs/>
              </w:rPr>
              <w:t>Составление родословных схем.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2FC" w:rsidRPr="00654AB3" w:rsidRDefault="00F372FC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 xml:space="preserve">Тема 3.2 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>Цитогенетический метод.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 w:rsidRPr="0040468C">
              <w:rPr>
                <w:bCs/>
              </w:rPr>
              <w:t>Дерматоглифический</w:t>
            </w:r>
            <w:proofErr w:type="spellEnd"/>
            <w:r w:rsidRPr="0040468C">
              <w:rPr>
                <w:bCs/>
              </w:rPr>
              <w:t xml:space="preserve"> метод.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>Популяционно-статистический метод.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 w:rsidRPr="0040468C">
              <w:rPr>
                <w:bCs/>
              </w:rPr>
              <w:t>Имунногенетический</w:t>
            </w:r>
            <w:proofErr w:type="spellEnd"/>
            <w:r w:rsidRPr="0040468C">
              <w:rPr>
                <w:bCs/>
              </w:rPr>
              <w:t xml:space="preserve"> метод.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 xml:space="preserve">Методы </w:t>
            </w:r>
            <w:proofErr w:type="spellStart"/>
            <w:r w:rsidRPr="0040468C">
              <w:rPr>
                <w:bCs/>
              </w:rPr>
              <w:t>пренатальной</w:t>
            </w:r>
            <w:proofErr w:type="spellEnd"/>
            <w:r w:rsidRPr="0040468C">
              <w:rPr>
                <w:bCs/>
              </w:rPr>
              <w:t xml:space="preserve"> диагностики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B4441" w:rsidRPr="004177C7" w:rsidRDefault="00DB4441" w:rsidP="0038195D">
            <w:pPr>
              <w:pStyle w:val="a9"/>
              <w:spacing w:after="0"/>
              <w:jc w:val="both"/>
              <w:rPr>
                <w:b/>
                <w:bCs/>
              </w:rPr>
            </w:pPr>
            <w:r w:rsidRPr="004177C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4441" w:rsidRPr="00654AB3" w:rsidRDefault="00F372FC" w:rsidP="0038195D">
            <w:pPr>
              <w:jc w:val="center"/>
              <w:rPr>
                <w:bCs/>
              </w:rPr>
            </w:pPr>
            <w:r w:rsidRPr="00654AB3">
              <w:rPr>
                <w:iCs/>
              </w:rPr>
              <w:t>1</w:t>
            </w:r>
          </w:p>
        </w:tc>
        <w:tc>
          <w:tcPr>
            <w:tcW w:w="1354" w:type="dxa"/>
            <w:vMerge/>
            <w:shd w:val="clear" w:color="auto" w:fill="BFBFBF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vMerge w:val="restart"/>
            <w:shd w:val="clear" w:color="auto" w:fill="auto"/>
          </w:tcPr>
          <w:p w:rsidR="00DB4441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  <w:tc>
          <w:tcPr>
            <w:tcW w:w="9047" w:type="dxa"/>
            <w:gridSpan w:val="8"/>
            <w:vMerge w:val="restart"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Цитогенетический метод. Основные показания для цитогенетического исследования. </w:t>
            </w:r>
            <w:proofErr w:type="spellStart"/>
            <w:r w:rsidRPr="0040468C">
              <w:rPr>
                <w:bCs/>
              </w:rPr>
              <w:t>Кариотипирование</w:t>
            </w:r>
            <w:proofErr w:type="spellEnd"/>
            <w:r w:rsidRPr="0040468C">
              <w:rPr>
                <w:bCs/>
              </w:rPr>
              <w:t xml:space="preserve"> – определение количества и качества хромосом. </w:t>
            </w:r>
          </w:p>
          <w:p w:rsidR="00DB4441" w:rsidRPr="0040468C" w:rsidRDefault="00DB4441" w:rsidP="0038195D">
            <w:pPr>
              <w:pStyle w:val="a9"/>
              <w:jc w:val="both"/>
              <w:rPr>
                <w:bCs/>
              </w:rPr>
            </w:pPr>
            <w:r w:rsidRPr="0040468C">
              <w:rPr>
                <w:bCs/>
              </w:rPr>
              <w:t>Методы экспресс-</w:t>
            </w:r>
            <w:proofErr w:type="spellStart"/>
            <w:r w:rsidRPr="0040468C">
              <w:rPr>
                <w:bCs/>
              </w:rPr>
              <w:t>диагностикиопределения</w:t>
            </w:r>
            <w:proofErr w:type="spellEnd"/>
            <w:r w:rsidRPr="0040468C">
              <w:rPr>
                <w:bCs/>
              </w:rPr>
              <w:t xml:space="preserve"> Х и </w:t>
            </w:r>
            <w:r w:rsidRPr="0040468C">
              <w:rPr>
                <w:bCs/>
                <w:lang w:val="en-US"/>
              </w:rPr>
              <w:t>Y</w:t>
            </w:r>
            <w:r w:rsidRPr="0040468C">
              <w:rPr>
                <w:bCs/>
              </w:rPr>
              <w:t xml:space="preserve"> хроматина.</w:t>
            </w:r>
          </w:p>
        </w:tc>
        <w:tc>
          <w:tcPr>
            <w:tcW w:w="1134" w:type="dxa"/>
            <w:vMerge/>
            <w:shd w:val="clear" w:color="auto" w:fill="auto"/>
          </w:tcPr>
          <w:p w:rsidR="00DB4441" w:rsidRPr="00654AB3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vMerge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9047" w:type="dxa"/>
            <w:gridSpan w:val="8"/>
            <w:vMerge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4441" w:rsidRPr="00654AB3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DB4441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Метод дерматоглифики.</w:t>
            </w:r>
          </w:p>
        </w:tc>
        <w:tc>
          <w:tcPr>
            <w:tcW w:w="1134" w:type="dxa"/>
            <w:vMerge/>
            <w:shd w:val="clear" w:color="auto" w:fill="auto"/>
          </w:tcPr>
          <w:p w:rsidR="00DB4441" w:rsidRPr="00654AB3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DB4441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Методы генетики соматических клеток (простое культивирование, гибридизация, клонирование, селекция).</w:t>
            </w:r>
          </w:p>
        </w:tc>
        <w:tc>
          <w:tcPr>
            <w:tcW w:w="1134" w:type="dxa"/>
            <w:vMerge/>
            <w:shd w:val="clear" w:color="auto" w:fill="auto"/>
          </w:tcPr>
          <w:p w:rsidR="00DB4441" w:rsidRPr="00654AB3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DB4441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4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Популяционно-статистический метод. Закон Харди-</w:t>
            </w:r>
            <w:proofErr w:type="spellStart"/>
            <w:r w:rsidRPr="0040468C">
              <w:rPr>
                <w:bCs/>
              </w:rPr>
              <w:t>Вайнберга</w:t>
            </w:r>
            <w:proofErr w:type="spellEnd"/>
            <w:r w:rsidRPr="0040468C">
              <w:rPr>
                <w:b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DB4441" w:rsidRPr="00654AB3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DB4441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5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Иммуногенетический метод.</w:t>
            </w:r>
          </w:p>
        </w:tc>
        <w:tc>
          <w:tcPr>
            <w:tcW w:w="1134" w:type="dxa"/>
            <w:vMerge/>
            <w:shd w:val="clear" w:color="auto" w:fill="auto"/>
          </w:tcPr>
          <w:p w:rsidR="00DB4441" w:rsidRPr="00654AB3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DB4441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6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Методы </w:t>
            </w:r>
            <w:proofErr w:type="spellStart"/>
            <w:r w:rsidRPr="0040468C">
              <w:rPr>
                <w:bCs/>
              </w:rPr>
              <w:t>пренатальной</w:t>
            </w:r>
            <w:proofErr w:type="spellEnd"/>
            <w:r w:rsidRPr="0040468C">
              <w:rPr>
                <w:bCs/>
              </w:rPr>
              <w:t xml:space="preserve"> диагностики (УЗИ, </w:t>
            </w:r>
            <w:proofErr w:type="spellStart"/>
            <w:r w:rsidRPr="0040468C">
              <w:rPr>
                <w:bCs/>
              </w:rPr>
              <w:t>амниоцентез</w:t>
            </w:r>
            <w:proofErr w:type="spellEnd"/>
            <w:r w:rsidRPr="0040468C">
              <w:rPr>
                <w:bCs/>
              </w:rPr>
              <w:t xml:space="preserve">, биопсия хориона, определение </w:t>
            </w:r>
            <w:proofErr w:type="spellStart"/>
            <w:r w:rsidRPr="0040468C">
              <w:rPr>
                <w:bCs/>
              </w:rPr>
              <w:t>фетопротеина</w:t>
            </w:r>
            <w:proofErr w:type="spellEnd"/>
            <w:r w:rsidRPr="0040468C">
              <w:rPr>
                <w:bCs/>
              </w:rPr>
              <w:t>).</w:t>
            </w:r>
          </w:p>
        </w:tc>
        <w:tc>
          <w:tcPr>
            <w:tcW w:w="1134" w:type="dxa"/>
            <w:vMerge/>
            <w:shd w:val="clear" w:color="auto" w:fill="auto"/>
          </w:tcPr>
          <w:p w:rsidR="00DB4441" w:rsidRPr="00654AB3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2E0D9A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2E0D9A" w:rsidRDefault="002E0D9A" w:rsidP="0038195D">
            <w:pPr>
              <w:spacing w:after="120"/>
              <w:jc w:val="both"/>
              <w:rPr>
                <w:b/>
              </w:rPr>
            </w:pPr>
            <w:r w:rsidRPr="002E0D9A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2E0D9A" w:rsidRPr="00654AB3" w:rsidRDefault="002E0D9A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2E0D9A" w:rsidRDefault="002E0D9A" w:rsidP="0038195D">
            <w:pPr>
              <w:spacing w:after="120"/>
              <w:jc w:val="both"/>
              <w:rPr>
                <w:b/>
              </w:rPr>
            </w:pPr>
            <w:r w:rsidRPr="002E0D9A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0D9A" w:rsidRPr="00654AB3" w:rsidRDefault="002E0D9A" w:rsidP="0038195D">
            <w:pPr>
              <w:jc w:val="center"/>
              <w:rPr>
                <w:iCs/>
              </w:rPr>
            </w:pPr>
            <w:r w:rsidRPr="00654AB3">
              <w:rPr>
                <w:iCs/>
              </w:rPr>
              <w:t>4</w:t>
            </w:r>
          </w:p>
          <w:p w:rsidR="002E0D9A" w:rsidRPr="00654AB3" w:rsidRDefault="002E0D9A" w:rsidP="0038195D">
            <w:pPr>
              <w:pStyle w:val="a9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2E0D9A" w:rsidRPr="002E0D9A" w:rsidRDefault="002E0D9A" w:rsidP="0038195D">
            <w:pPr>
              <w:pStyle w:val="a9"/>
              <w:spacing w:after="0"/>
              <w:jc w:val="center"/>
              <w:rPr>
                <w:bCs/>
              </w:rPr>
            </w:pPr>
            <w:r w:rsidRPr="002E0D9A">
              <w:rPr>
                <w:bCs/>
              </w:rPr>
              <w:t>1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DF33B2" w:rsidRDefault="00DF33B2" w:rsidP="00DF33B2">
            <w:r w:rsidRPr="00AA598A">
              <w:t xml:space="preserve">Генеалогический метод. Близнецовый метод. Биохимический метод. Цитогенетический метод. </w:t>
            </w:r>
            <w:proofErr w:type="spellStart"/>
            <w:r w:rsidRPr="00AA598A">
              <w:t>Дермато</w:t>
            </w:r>
            <w:r>
              <w:t>глифический</w:t>
            </w:r>
            <w:proofErr w:type="spellEnd"/>
            <w:r>
              <w:t xml:space="preserve"> метод. </w:t>
            </w:r>
            <w:proofErr w:type="spellStart"/>
            <w:r>
              <w:t>Популяционно</w:t>
            </w:r>
            <w:r w:rsidRPr="00AA598A">
              <w:t>статис</w:t>
            </w:r>
            <w:proofErr w:type="spellEnd"/>
          </w:p>
          <w:p w:rsidR="00DF33B2" w:rsidRDefault="00DF33B2" w:rsidP="00DF33B2">
            <w:proofErr w:type="spellStart"/>
            <w:r w:rsidRPr="00AA598A">
              <w:t>тический</w:t>
            </w:r>
            <w:proofErr w:type="spellEnd"/>
            <w:r w:rsidRPr="00AA598A">
              <w:t xml:space="preserve"> метод. </w:t>
            </w:r>
            <w:proofErr w:type="spellStart"/>
            <w:r w:rsidRPr="00AA598A">
              <w:t>Иммунногенетический</w:t>
            </w:r>
            <w:proofErr w:type="spellEnd"/>
            <w:r w:rsidRPr="00AA598A">
              <w:t xml:space="preserve"> метод.</w:t>
            </w:r>
          </w:p>
          <w:p w:rsidR="002E0D9A" w:rsidRPr="002E0D9A" w:rsidRDefault="00DF33B2" w:rsidP="00DF33B2">
            <w:pPr>
              <w:pStyle w:val="a9"/>
              <w:spacing w:after="0"/>
              <w:jc w:val="both"/>
              <w:rPr>
                <w:bCs/>
              </w:rPr>
            </w:pPr>
            <w:r w:rsidRPr="00AA598A">
              <w:lastRenderedPageBreak/>
              <w:t xml:space="preserve">Методы </w:t>
            </w:r>
            <w:proofErr w:type="spellStart"/>
            <w:r w:rsidRPr="00AA598A">
              <w:t>пренатальной</w:t>
            </w:r>
            <w:proofErr w:type="spellEnd"/>
            <w:r w:rsidRPr="00AA598A">
              <w:t xml:space="preserve"> диагностики</w:t>
            </w:r>
            <w:r w:rsidR="002E0D9A" w:rsidRPr="002E0D9A">
              <w:rPr>
                <w:b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2E0D9A" w:rsidRPr="00654AB3" w:rsidRDefault="002E0D9A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2E0D9A" w:rsidRDefault="002E0D9A" w:rsidP="0038195D">
            <w:pPr>
              <w:jc w:val="both"/>
              <w:rPr>
                <w:b/>
              </w:rPr>
            </w:pPr>
            <w:r w:rsidRPr="002E0D9A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2E0D9A" w:rsidRPr="00654AB3" w:rsidRDefault="002E0D9A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2E0D9A" w:rsidRDefault="002E0D9A" w:rsidP="0038195D">
            <w:pPr>
              <w:jc w:val="both"/>
              <w:rPr>
                <w:b/>
              </w:rPr>
            </w:pPr>
            <w:r w:rsidRPr="002E0D9A">
              <w:rPr>
                <w:b/>
              </w:rPr>
              <w:t xml:space="preserve">Самостоятельная работа </w:t>
            </w:r>
            <w:proofErr w:type="gramStart"/>
            <w:r w:rsidRPr="002E0D9A">
              <w:rPr>
                <w:b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2E0D9A" w:rsidRPr="00654AB3" w:rsidRDefault="00394877" w:rsidP="00394877">
            <w:pPr>
              <w:jc w:val="center"/>
              <w:rPr>
                <w:b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2E0D9A">
        <w:trPr>
          <w:trHeight w:val="1447"/>
        </w:trPr>
        <w:tc>
          <w:tcPr>
            <w:tcW w:w="3083" w:type="dxa"/>
            <w:vMerge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8" w:type="dxa"/>
            <w:gridSpan w:val="7"/>
            <w:shd w:val="clear" w:color="auto" w:fill="auto"/>
          </w:tcPr>
          <w:p w:rsidR="002E0D9A" w:rsidRDefault="002E0D9A" w:rsidP="002E0D9A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2E0D9A" w:rsidRDefault="002E0D9A" w:rsidP="002E0D9A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2E0D9A" w:rsidRDefault="002E0D9A" w:rsidP="002E0D9A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2E0D9A" w:rsidRDefault="002E0D9A" w:rsidP="002E0D9A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2E0D9A" w:rsidRPr="0040468C" w:rsidRDefault="002E0D9A" w:rsidP="002E0D9A">
            <w:pPr>
              <w:pStyle w:val="a9"/>
              <w:jc w:val="both"/>
              <w:rPr>
                <w:bCs/>
              </w:rPr>
            </w:pPr>
          </w:p>
        </w:tc>
        <w:tc>
          <w:tcPr>
            <w:tcW w:w="9001" w:type="dxa"/>
            <w:gridSpan w:val="3"/>
            <w:shd w:val="clear" w:color="auto" w:fill="auto"/>
          </w:tcPr>
          <w:p w:rsidR="002E0D9A" w:rsidRPr="0040468C" w:rsidRDefault="002E0D9A" w:rsidP="002E0D9A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Изучение основной и дополнительной литературы.</w:t>
            </w:r>
          </w:p>
          <w:p w:rsidR="002E0D9A" w:rsidRPr="0040468C" w:rsidRDefault="002E0D9A" w:rsidP="002E0D9A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Работа с обучающими и контролирующими электронными пособиями.</w:t>
            </w:r>
          </w:p>
          <w:p w:rsidR="002E0D9A" w:rsidRDefault="002E0D9A" w:rsidP="002E0D9A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Составление электронных презентаций по заданной теме: «Метод дерматоглифики», </w:t>
            </w:r>
          </w:p>
          <w:p w:rsidR="002E0D9A" w:rsidRPr="0040468C" w:rsidRDefault="002E0D9A" w:rsidP="002E0D9A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«Иммуногенетический метод», «Популяционно-статистический метод».</w:t>
            </w:r>
          </w:p>
          <w:p w:rsidR="002E0D9A" w:rsidRPr="0040468C" w:rsidRDefault="002E0D9A" w:rsidP="002E0D9A">
            <w:pPr>
              <w:pStyle w:val="a9"/>
              <w:jc w:val="both"/>
              <w:rPr>
                <w:bCs/>
              </w:rPr>
            </w:pPr>
            <w:r w:rsidRPr="0040468C">
              <w:rPr>
                <w:bCs/>
              </w:rPr>
              <w:t>Подготовка реферативных сообщений по заданной теме.</w:t>
            </w:r>
          </w:p>
        </w:tc>
        <w:tc>
          <w:tcPr>
            <w:tcW w:w="1134" w:type="dxa"/>
            <w:vMerge/>
            <w:shd w:val="clear" w:color="auto" w:fill="auto"/>
          </w:tcPr>
          <w:p w:rsidR="002E0D9A" w:rsidRPr="00654AB3" w:rsidRDefault="002E0D9A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2E0D9A">
        <w:trPr>
          <w:trHeight w:val="1489"/>
        </w:trPr>
        <w:tc>
          <w:tcPr>
            <w:tcW w:w="3083" w:type="dxa"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bCs/>
              </w:rPr>
            </w:pPr>
            <w:r w:rsidRPr="0040468C">
              <w:rPr>
                <w:b/>
                <w:bCs/>
              </w:rPr>
              <w:t xml:space="preserve">Раздел 4. </w:t>
            </w:r>
          </w:p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Cs/>
              </w:rPr>
            </w:pPr>
            <w:r w:rsidRPr="0040468C">
              <w:t>Изучение видов изменчивости и видов мутаций у человека. Факторы мутагенеза.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E0D9A" w:rsidRPr="00654AB3" w:rsidRDefault="002E0D9A" w:rsidP="0038195D">
            <w:pPr>
              <w:jc w:val="center"/>
            </w:pP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>Тема 4.1</w:t>
            </w:r>
          </w:p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0468C">
              <w:t>Виды изменчивости и виды мутаций у человека. Факторы мутагенеза</w:t>
            </w:r>
          </w:p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F372FC" w:rsidRPr="002E0D9A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E0D9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72FC" w:rsidRPr="00654AB3" w:rsidRDefault="00394877" w:rsidP="003819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6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  <w:tc>
          <w:tcPr>
            <w:tcW w:w="9053" w:type="dxa"/>
            <w:gridSpan w:val="9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Роль генотипа и внешней среды в проявлении признаков. Основные виды изменчивости.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6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  <w:tc>
          <w:tcPr>
            <w:tcW w:w="9053" w:type="dxa"/>
            <w:gridSpan w:val="9"/>
            <w:shd w:val="clear" w:color="auto" w:fill="auto"/>
          </w:tcPr>
          <w:p w:rsidR="00F372FC" w:rsidRPr="0040468C" w:rsidRDefault="00F372FC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Причины и сущность мутационной изменчивости.</w:t>
            </w:r>
          </w:p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Виды мутаций (генные, хромосомные, геномные).</w:t>
            </w:r>
          </w:p>
        </w:tc>
        <w:tc>
          <w:tcPr>
            <w:tcW w:w="1134" w:type="dxa"/>
            <w:vMerge/>
            <w:shd w:val="clear" w:color="auto" w:fill="auto"/>
          </w:tcPr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6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  <w:tc>
          <w:tcPr>
            <w:tcW w:w="9053" w:type="dxa"/>
            <w:gridSpan w:val="9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 xml:space="preserve">Эндо - и </w:t>
            </w:r>
            <w:proofErr w:type="spellStart"/>
            <w:r w:rsidRPr="0040468C">
              <w:rPr>
                <w:bCs/>
              </w:rPr>
              <w:t>экзомутагены</w:t>
            </w:r>
            <w:proofErr w:type="spellEnd"/>
            <w:r w:rsidRPr="0040468C">
              <w:rPr>
                <w:b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6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4</w:t>
            </w:r>
          </w:p>
        </w:tc>
        <w:tc>
          <w:tcPr>
            <w:tcW w:w="9053" w:type="dxa"/>
            <w:gridSpan w:val="9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Мутагенез, его виды.</w:t>
            </w:r>
          </w:p>
        </w:tc>
        <w:tc>
          <w:tcPr>
            <w:tcW w:w="1134" w:type="dxa"/>
            <w:vMerge/>
            <w:shd w:val="clear" w:color="auto" w:fill="auto"/>
          </w:tcPr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6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5</w:t>
            </w:r>
          </w:p>
        </w:tc>
        <w:tc>
          <w:tcPr>
            <w:tcW w:w="9053" w:type="dxa"/>
            <w:gridSpan w:val="9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Фенокопии и генокопии.</w:t>
            </w:r>
          </w:p>
        </w:tc>
        <w:tc>
          <w:tcPr>
            <w:tcW w:w="1134" w:type="dxa"/>
            <w:vMerge/>
            <w:shd w:val="clear" w:color="auto" w:fill="auto"/>
          </w:tcPr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F372FC" w:rsidRPr="002E0D9A" w:rsidRDefault="00F372FC" w:rsidP="0038195D">
            <w:pPr>
              <w:jc w:val="both"/>
              <w:rPr>
                <w:b/>
              </w:rPr>
            </w:pPr>
            <w:r w:rsidRPr="002E0D9A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F372FC" w:rsidRPr="002E0D9A" w:rsidRDefault="00F372FC" w:rsidP="0038195D">
            <w:pPr>
              <w:rPr>
                <w:b/>
              </w:rPr>
            </w:pPr>
            <w:r w:rsidRPr="002E0D9A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F372FC" w:rsidRPr="002E0D9A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9A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F372FC" w:rsidRPr="002E0D9A" w:rsidRDefault="00F372FC" w:rsidP="0038195D">
            <w:pPr>
              <w:pStyle w:val="af4"/>
              <w:jc w:val="left"/>
            </w:pPr>
            <w:r w:rsidRPr="002E0D9A">
              <w:t xml:space="preserve">Самостоятельная работа </w:t>
            </w:r>
            <w:proofErr w:type="gramStart"/>
            <w:r w:rsidRPr="002E0D9A"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1</w:t>
            </w:r>
          </w:p>
        </w:tc>
        <w:tc>
          <w:tcPr>
            <w:tcW w:w="1354" w:type="dxa"/>
            <w:vMerge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E86F01">
        <w:trPr>
          <w:trHeight w:val="1656"/>
        </w:trPr>
        <w:tc>
          <w:tcPr>
            <w:tcW w:w="30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72FC" w:rsidRDefault="00F372FC" w:rsidP="002E0D9A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F372FC" w:rsidRDefault="00F372FC" w:rsidP="002E0D9A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F372FC" w:rsidRDefault="00F372FC" w:rsidP="002E0D9A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F372FC" w:rsidRPr="0040468C" w:rsidRDefault="00F372FC" w:rsidP="002E0D9A">
            <w:pPr>
              <w:pStyle w:val="af4"/>
              <w:jc w:val="left"/>
              <w:rPr>
                <w:b w:val="0"/>
              </w:rPr>
            </w:pPr>
          </w:p>
        </w:tc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72FC" w:rsidRPr="0040468C" w:rsidRDefault="00F372FC" w:rsidP="002E0D9A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Изучение основной и дополнительной литературы.</w:t>
            </w:r>
          </w:p>
          <w:p w:rsidR="00F372FC" w:rsidRPr="0040468C" w:rsidRDefault="00F372FC" w:rsidP="002E0D9A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Работа с обучающими и контролирующими электронными пособиями.</w:t>
            </w:r>
          </w:p>
          <w:p w:rsidR="00F372FC" w:rsidRPr="0040468C" w:rsidRDefault="00F372FC" w:rsidP="002E0D9A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Составление электронных презентаций по заданной теме дисциплины.</w:t>
            </w:r>
          </w:p>
          <w:p w:rsidR="00F372FC" w:rsidRPr="0040468C" w:rsidRDefault="00F372FC" w:rsidP="002E0D9A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Подготовка реферативных сообщений.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2FC" w:rsidRPr="00654AB3" w:rsidRDefault="00F372FC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4177C7">
        <w:trPr>
          <w:trHeight w:val="20"/>
        </w:trPr>
        <w:tc>
          <w:tcPr>
            <w:tcW w:w="3083" w:type="dxa"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 xml:space="preserve">Раздел 5. </w:t>
            </w:r>
          </w:p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t xml:space="preserve">Изучение взаимосвязи </w:t>
            </w:r>
            <w:r w:rsidRPr="0040468C">
              <w:lastRenderedPageBreak/>
              <w:t>наследственности и патологии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40468C" w:rsidRDefault="002E0D9A" w:rsidP="0038195D">
            <w:pPr>
              <w:rPr>
                <w:bCs/>
              </w:rPr>
            </w:pPr>
          </w:p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E0D9A" w:rsidRPr="00654AB3" w:rsidRDefault="002E0D9A" w:rsidP="0038195D">
            <w:pPr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4177C7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2E0D9A" w:rsidRPr="0040468C" w:rsidRDefault="002E0D9A" w:rsidP="0038195D">
            <w:pPr>
              <w:pStyle w:val="af4"/>
              <w:jc w:val="left"/>
            </w:pPr>
            <w:r w:rsidRPr="0040468C">
              <w:lastRenderedPageBreak/>
              <w:t>Тема 5.1</w:t>
            </w:r>
          </w:p>
          <w:p w:rsidR="002E0D9A" w:rsidRPr="0040468C" w:rsidRDefault="002E0D9A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</w:rPr>
              <w:t xml:space="preserve"> Хромосомные болезни</w:t>
            </w:r>
          </w:p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E536D1" w:rsidRDefault="002E0D9A" w:rsidP="0038195D">
            <w:pPr>
              <w:pStyle w:val="af4"/>
              <w:jc w:val="left"/>
            </w:pPr>
            <w:r w:rsidRPr="00E536D1">
              <w:rPr>
                <w:bCs w:val="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0D9A" w:rsidRPr="00654AB3" w:rsidRDefault="002E0D9A" w:rsidP="0038195D">
            <w:pPr>
              <w:jc w:val="center"/>
              <w:rPr>
                <w:iCs/>
              </w:rPr>
            </w:pPr>
            <w:r w:rsidRPr="00654AB3">
              <w:rPr>
                <w:iCs/>
              </w:rPr>
              <w:t>1</w:t>
            </w:r>
          </w:p>
          <w:p w:rsidR="002E0D9A" w:rsidRPr="00654AB3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1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Наследственные болезни и их классификация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2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4A24DC" w:rsidRPr="0040468C" w:rsidRDefault="004A24DC" w:rsidP="0038195D">
            <w:pPr>
              <w:pStyle w:val="a9"/>
              <w:numPr>
                <w:ilvl w:val="0"/>
                <w:numId w:val="14"/>
              </w:numPr>
              <w:spacing w:after="0"/>
              <w:ind w:left="0"/>
              <w:rPr>
                <w:bCs/>
              </w:rPr>
            </w:pPr>
            <w:r w:rsidRPr="0040468C">
              <w:rPr>
                <w:bCs/>
              </w:rPr>
              <w:t xml:space="preserve">Хромосомные болезни. Количественные и структурные аномалии </w:t>
            </w:r>
            <w:proofErr w:type="spellStart"/>
            <w:r w:rsidRPr="0040468C">
              <w:rPr>
                <w:bCs/>
              </w:rPr>
              <w:t>аутосом</w:t>
            </w:r>
            <w:proofErr w:type="spellEnd"/>
            <w:r w:rsidRPr="0040468C">
              <w:rPr>
                <w:bCs/>
              </w:rPr>
              <w:t xml:space="preserve">: синдром Дауна, синдром Эдвардса, синдром </w:t>
            </w:r>
            <w:proofErr w:type="spellStart"/>
            <w:r w:rsidRPr="0040468C">
              <w:rPr>
                <w:bCs/>
              </w:rPr>
              <w:t>Патау</w:t>
            </w:r>
            <w:proofErr w:type="spellEnd"/>
            <w:r w:rsidRPr="0040468C">
              <w:rPr>
                <w:bCs/>
              </w:rPr>
              <w:t xml:space="preserve">. Клиника, цитогенетические варианты. </w:t>
            </w:r>
          </w:p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 xml:space="preserve">Клинические синдромы при аномалиях половых хромосом: синдром Шерешевского-Тернера, синдром </w:t>
            </w:r>
            <w:proofErr w:type="spellStart"/>
            <w:r w:rsidRPr="0040468C">
              <w:rPr>
                <w:b w:val="0"/>
                <w:bCs w:val="0"/>
              </w:rPr>
              <w:t>Клайнфельтера</w:t>
            </w:r>
            <w:proofErr w:type="spellEnd"/>
            <w:r w:rsidRPr="0040468C">
              <w:rPr>
                <w:b w:val="0"/>
                <w:bCs w:val="0"/>
              </w:rPr>
              <w:t xml:space="preserve">, </w:t>
            </w:r>
            <w:proofErr w:type="spellStart"/>
            <w:r w:rsidRPr="0040468C">
              <w:rPr>
                <w:b w:val="0"/>
                <w:bCs w:val="0"/>
              </w:rPr>
              <w:t>синдромтрисомии</w:t>
            </w:r>
            <w:proofErr w:type="spellEnd"/>
            <w:r w:rsidRPr="0040468C">
              <w:rPr>
                <w:b w:val="0"/>
                <w:bCs w:val="0"/>
              </w:rPr>
              <w:t xml:space="preserve"> Х, синдром </w:t>
            </w:r>
            <w:proofErr w:type="spellStart"/>
            <w:r w:rsidRPr="0040468C">
              <w:rPr>
                <w:b w:val="0"/>
                <w:bCs w:val="0"/>
              </w:rPr>
              <w:t>дисомии</w:t>
            </w:r>
            <w:proofErr w:type="spellEnd"/>
            <w:r w:rsidRPr="0040468C">
              <w:rPr>
                <w:b w:val="0"/>
                <w:bCs w:val="0"/>
              </w:rPr>
              <w:t xml:space="preserve"> по </w:t>
            </w:r>
            <w:r w:rsidRPr="0040468C">
              <w:rPr>
                <w:b w:val="0"/>
                <w:bCs w:val="0"/>
                <w:lang w:val="en-US"/>
              </w:rPr>
              <w:t>Y</w:t>
            </w:r>
            <w:r w:rsidRPr="0040468C">
              <w:rPr>
                <w:b w:val="0"/>
                <w:bCs w:val="0"/>
              </w:rPr>
              <w:t>- хромосоме</w:t>
            </w:r>
            <w:r w:rsidR="00723799" w:rsidRPr="0040468C">
              <w:rPr>
                <w:b w:val="0"/>
                <w:bCs w:val="0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3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Структурные аномалии хромосом</w:t>
            </w:r>
            <w:r w:rsidR="00723799" w:rsidRPr="0040468C">
              <w:rPr>
                <w:b w:val="0"/>
                <w:bCs w:val="0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5108A3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108A3" w:rsidRPr="0040468C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108A3" w:rsidRPr="00E536D1" w:rsidRDefault="005108A3" w:rsidP="0038195D">
            <w:pPr>
              <w:rPr>
                <w:b/>
              </w:rPr>
            </w:pPr>
            <w:r w:rsidRPr="00E536D1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5108A3" w:rsidRPr="00654AB3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5108A3" w:rsidRPr="0040468C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33B2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F33B2" w:rsidRPr="00E536D1" w:rsidRDefault="00DF33B2" w:rsidP="0038195D">
            <w:pPr>
              <w:rPr>
                <w:b/>
              </w:rPr>
            </w:pPr>
            <w:r w:rsidRPr="00E536D1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33B2" w:rsidRPr="00654AB3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4</w:t>
            </w:r>
          </w:p>
        </w:tc>
        <w:tc>
          <w:tcPr>
            <w:tcW w:w="1354" w:type="dxa"/>
            <w:vMerge/>
            <w:shd w:val="clear" w:color="auto" w:fill="BFBFBF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33B2" w:rsidRPr="0040468C" w:rsidTr="00DF33B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33" w:type="dxa"/>
            <w:gridSpan w:val="9"/>
            <w:shd w:val="clear" w:color="auto" w:fill="auto"/>
          </w:tcPr>
          <w:p w:rsidR="00DF33B2" w:rsidRPr="00E536D1" w:rsidRDefault="00DF33B2" w:rsidP="0038195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66" w:type="dxa"/>
            <w:shd w:val="clear" w:color="auto" w:fill="auto"/>
          </w:tcPr>
          <w:p w:rsidR="00DF33B2" w:rsidRPr="00DF33B2" w:rsidRDefault="00DF33B2" w:rsidP="0038195D">
            <w:r w:rsidRPr="00DF33B2">
              <w:t>Хромосомные болезни</w:t>
            </w:r>
          </w:p>
        </w:tc>
        <w:tc>
          <w:tcPr>
            <w:tcW w:w="1134" w:type="dxa"/>
            <w:vMerge/>
            <w:shd w:val="clear" w:color="auto" w:fill="auto"/>
          </w:tcPr>
          <w:p w:rsidR="00DF33B2" w:rsidRPr="00654AB3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8A3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108A3" w:rsidRPr="0040468C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108A3" w:rsidRPr="00E536D1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36D1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5108A3" w:rsidRPr="00654AB3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5108A3" w:rsidRPr="0040468C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444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B4441" w:rsidRPr="00E536D1" w:rsidRDefault="00DB4441" w:rsidP="0038195D">
            <w:pPr>
              <w:pStyle w:val="af4"/>
              <w:jc w:val="left"/>
            </w:pPr>
            <w:r w:rsidRPr="00E536D1">
              <w:t xml:space="preserve">Самостоятельная работа </w:t>
            </w:r>
            <w:proofErr w:type="gramStart"/>
            <w:r w:rsidRPr="00E536D1"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DB4441" w:rsidRPr="00654AB3" w:rsidRDefault="00DF33B2" w:rsidP="00DF33B2">
            <w:pPr>
              <w:jc w:val="center"/>
              <w:rPr>
                <w:bCs/>
              </w:rPr>
            </w:pPr>
            <w:r w:rsidRPr="00654AB3">
              <w:rPr>
                <w:bCs/>
              </w:rPr>
              <w:t>2</w:t>
            </w:r>
          </w:p>
        </w:tc>
        <w:tc>
          <w:tcPr>
            <w:tcW w:w="1354" w:type="dxa"/>
            <w:vMerge/>
            <w:shd w:val="clear" w:color="auto" w:fill="BFBFBF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36D1" w:rsidRPr="0040468C" w:rsidTr="00E536D1">
        <w:trPr>
          <w:trHeight w:val="1186"/>
        </w:trPr>
        <w:tc>
          <w:tcPr>
            <w:tcW w:w="30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36D1" w:rsidRDefault="00E536D1" w:rsidP="00E536D1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E536D1" w:rsidRDefault="00E536D1" w:rsidP="00E536D1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E536D1" w:rsidRDefault="00E536D1" w:rsidP="00E536D1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</w:p>
        </w:tc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Изучение основной и дополнительной литературы.</w:t>
            </w: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Работа с обучающими и контролирующими электронными пособиями.</w:t>
            </w: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Составление электронных презентаций по заданной теме дисциплины.</w:t>
            </w: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</w:rPr>
              <w:t>Подготовка реферативных сообщений.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6D1" w:rsidRPr="00654AB3" w:rsidRDefault="00E536D1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E536D1" w:rsidRPr="0040468C" w:rsidRDefault="00E536D1" w:rsidP="0038195D">
            <w:pPr>
              <w:pStyle w:val="a9"/>
              <w:spacing w:after="0"/>
              <w:rPr>
                <w:b/>
              </w:rPr>
            </w:pPr>
            <w:r w:rsidRPr="0040468C">
              <w:rPr>
                <w:b/>
              </w:rPr>
              <w:t>Тема 5.2</w:t>
            </w:r>
          </w:p>
          <w:p w:rsidR="00E536D1" w:rsidRPr="0040468C" w:rsidRDefault="00E536D1" w:rsidP="0038195D">
            <w:pPr>
              <w:pStyle w:val="a9"/>
              <w:spacing w:after="0"/>
            </w:pPr>
            <w:r w:rsidRPr="0040468C">
              <w:t>Генные болезни</w:t>
            </w:r>
          </w:p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536D1" w:rsidRPr="00E536D1" w:rsidRDefault="00E536D1" w:rsidP="0038195D">
            <w:pPr>
              <w:pStyle w:val="af4"/>
              <w:jc w:val="left"/>
            </w:pPr>
            <w:r w:rsidRPr="00E536D1"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36D1" w:rsidRPr="00654AB3" w:rsidRDefault="00F372FC" w:rsidP="0038195D">
            <w:pPr>
              <w:jc w:val="center"/>
              <w:rPr>
                <w:iCs/>
              </w:rPr>
            </w:pPr>
            <w:r w:rsidRPr="00654AB3">
              <w:rPr>
                <w:iCs/>
              </w:rPr>
              <w:t>1</w:t>
            </w:r>
          </w:p>
          <w:p w:rsidR="00E536D1" w:rsidRPr="00654AB3" w:rsidRDefault="00E536D1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E536D1" w:rsidRPr="0040468C" w:rsidRDefault="00E536D1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1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E536D1" w:rsidRPr="0040468C" w:rsidRDefault="00E536D1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Причины генных заболеваний.</w:t>
            </w:r>
          </w:p>
        </w:tc>
        <w:tc>
          <w:tcPr>
            <w:tcW w:w="1134" w:type="dxa"/>
            <w:vMerge/>
            <w:shd w:val="clear" w:color="auto" w:fill="auto"/>
          </w:tcPr>
          <w:p w:rsidR="00E536D1" w:rsidRPr="00654AB3" w:rsidRDefault="00E536D1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E536D1" w:rsidRPr="0040468C" w:rsidRDefault="00E536D1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2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E536D1" w:rsidRPr="0040468C" w:rsidRDefault="00E536D1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Аутосомно-доминантные заболевания.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E536D1" w:rsidRPr="00654AB3" w:rsidRDefault="00E536D1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E536D1" w:rsidRPr="0040468C" w:rsidRDefault="00E536D1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3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E536D1" w:rsidRPr="0040468C" w:rsidRDefault="00E536D1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</w:rPr>
              <w:t>Аутосомно-рецессивные заболевания.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E536D1" w:rsidRPr="00654AB3" w:rsidRDefault="00E536D1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E536D1" w:rsidRPr="0040468C" w:rsidRDefault="00E536D1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4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E536D1" w:rsidRPr="0040468C" w:rsidRDefault="00E536D1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</w:rPr>
              <w:t>Х - сцепленные рецессивные и доминантные заболевания.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E536D1" w:rsidRPr="00654AB3" w:rsidRDefault="00E536D1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E536D1" w:rsidRPr="0040468C" w:rsidRDefault="00E536D1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5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E536D1" w:rsidRPr="0040468C" w:rsidRDefault="00E536D1" w:rsidP="0038195D">
            <w:pPr>
              <w:pStyle w:val="af4"/>
              <w:jc w:val="left"/>
              <w:rPr>
                <w:b w:val="0"/>
              </w:rPr>
            </w:pPr>
            <w:proofErr w:type="gramStart"/>
            <w:r w:rsidRPr="0040468C">
              <w:rPr>
                <w:b w:val="0"/>
              </w:rPr>
              <w:t>У-</w:t>
            </w:r>
            <w:proofErr w:type="gramEnd"/>
            <w:r w:rsidRPr="0040468C">
              <w:rPr>
                <w:b w:val="0"/>
              </w:rPr>
              <w:t xml:space="preserve"> сцепленные заболевания.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E536D1" w:rsidRPr="00654AB3" w:rsidRDefault="00E536D1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536D1" w:rsidRPr="00E536D1" w:rsidRDefault="00E536D1" w:rsidP="0038195D">
            <w:pPr>
              <w:rPr>
                <w:b/>
              </w:rPr>
            </w:pPr>
            <w:r w:rsidRPr="00E536D1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E536D1" w:rsidRPr="00654AB3" w:rsidRDefault="00E536D1" w:rsidP="0038195D">
            <w:pPr>
              <w:pStyle w:val="af4"/>
              <w:rPr>
                <w:bCs w:val="0"/>
              </w:rPr>
            </w:pPr>
            <w:r w:rsidRPr="00654AB3">
              <w:rPr>
                <w:bCs w:val="0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536D1" w:rsidRPr="00E536D1" w:rsidRDefault="00E536D1" w:rsidP="0038195D">
            <w:pPr>
              <w:rPr>
                <w:b/>
              </w:rPr>
            </w:pPr>
            <w:r w:rsidRPr="00E536D1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36D1" w:rsidRPr="00654AB3" w:rsidRDefault="00E536D1" w:rsidP="0038195D">
            <w:pPr>
              <w:pStyle w:val="af4"/>
              <w:rPr>
                <w:b w:val="0"/>
                <w:bCs w:val="0"/>
              </w:rPr>
            </w:pPr>
            <w:r w:rsidRPr="00654AB3">
              <w:rPr>
                <w:b w:val="0"/>
                <w:bCs w:val="0"/>
              </w:rPr>
              <w:t>4</w:t>
            </w:r>
          </w:p>
        </w:tc>
        <w:tc>
          <w:tcPr>
            <w:tcW w:w="1354" w:type="dxa"/>
            <w:vMerge/>
            <w:shd w:val="clear" w:color="auto" w:fill="BFBFBF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E536D1" w:rsidRPr="0040468C" w:rsidRDefault="00E536D1" w:rsidP="0038195D">
            <w:pPr>
              <w:jc w:val="center"/>
            </w:pPr>
            <w:r w:rsidRPr="0040468C">
              <w:t>1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E536D1" w:rsidRPr="0040468C" w:rsidRDefault="00E536D1" w:rsidP="0038195D">
            <w:r w:rsidRPr="0040468C">
              <w:t>Генные болезни.</w:t>
            </w:r>
          </w:p>
        </w:tc>
        <w:tc>
          <w:tcPr>
            <w:tcW w:w="1134" w:type="dxa"/>
            <w:vMerge/>
            <w:shd w:val="clear" w:color="auto" w:fill="auto"/>
          </w:tcPr>
          <w:p w:rsidR="00E536D1" w:rsidRPr="00654AB3" w:rsidRDefault="00E536D1" w:rsidP="0038195D">
            <w:pPr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536D1" w:rsidRPr="00E536D1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36D1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E536D1" w:rsidRPr="00654AB3" w:rsidRDefault="00E536D1" w:rsidP="0038195D">
            <w:pPr>
              <w:pStyle w:val="af4"/>
              <w:rPr>
                <w:bCs w:val="0"/>
              </w:rPr>
            </w:pPr>
            <w:r w:rsidRPr="00654AB3">
              <w:rPr>
                <w:bCs w:val="0"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536D1" w:rsidRPr="00E536D1" w:rsidRDefault="00E536D1" w:rsidP="0038195D">
            <w:pPr>
              <w:pStyle w:val="af4"/>
              <w:jc w:val="left"/>
            </w:pPr>
            <w:r w:rsidRPr="00E536D1">
              <w:t xml:space="preserve">Самостоятельная работа </w:t>
            </w:r>
            <w:proofErr w:type="gramStart"/>
            <w:r w:rsidRPr="00E536D1"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E536D1" w:rsidRPr="00654AB3" w:rsidRDefault="00394877" w:rsidP="0038195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E536D1" w:rsidRPr="00654AB3" w:rsidRDefault="00E536D1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36D1" w:rsidRPr="0040468C" w:rsidTr="00E536D1">
        <w:trPr>
          <w:trHeight w:val="1111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16" w:type="dxa"/>
            <w:gridSpan w:val="8"/>
            <w:shd w:val="clear" w:color="auto" w:fill="auto"/>
          </w:tcPr>
          <w:p w:rsidR="00E536D1" w:rsidRDefault="00E536D1" w:rsidP="00E536D1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E536D1" w:rsidRDefault="00E536D1" w:rsidP="00E536D1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E536D1" w:rsidRDefault="00E536D1" w:rsidP="00E536D1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</w:p>
        </w:tc>
        <w:tc>
          <w:tcPr>
            <w:tcW w:w="8983" w:type="dxa"/>
            <w:gridSpan w:val="2"/>
            <w:shd w:val="clear" w:color="auto" w:fill="auto"/>
          </w:tcPr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Изучение основной и дополнительной литературы.</w:t>
            </w: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Работа с обучающими и контролирующими электронными пособиями.</w:t>
            </w: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Составление электронных презентаций по заданной теме дисциплины.</w:t>
            </w: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Подготовка реферативных сообщений.</w:t>
            </w:r>
          </w:p>
        </w:tc>
        <w:tc>
          <w:tcPr>
            <w:tcW w:w="1134" w:type="dxa"/>
            <w:vMerge/>
            <w:shd w:val="clear" w:color="auto" w:fill="auto"/>
          </w:tcPr>
          <w:p w:rsidR="00E536D1" w:rsidRPr="00654AB3" w:rsidRDefault="00E536D1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930" w:rsidRPr="0040468C" w:rsidTr="004177C7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3F4930" w:rsidRPr="0040468C" w:rsidRDefault="003F4930" w:rsidP="0038195D">
            <w:pPr>
              <w:pStyle w:val="a9"/>
              <w:spacing w:after="0"/>
              <w:rPr>
                <w:b/>
              </w:rPr>
            </w:pPr>
            <w:r w:rsidRPr="0040468C">
              <w:rPr>
                <w:b/>
              </w:rPr>
              <w:lastRenderedPageBreak/>
              <w:t>Тема 5.3</w:t>
            </w:r>
          </w:p>
          <w:p w:rsidR="003F4930" w:rsidRPr="0040468C" w:rsidRDefault="003F4930" w:rsidP="0038195D">
            <w:pPr>
              <w:pStyle w:val="a9"/>
              <w:spacing w:after="0"/>
            </w:pPr>
            <w:r w:rsidRPr="0040468C">
              <w:t xml:space="preserve"> Наследственное предрасположение к болезням</w:t>
            </w:r>
          </w:p>
          <w:p w:rsidR="003F4930" w:rsidRPr="0040468C" w:rsidRDefault="003F4930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3F4930" w:rsidRPr="00E536D1" w:rsidRDefault="003F4930" w:rsidP="0038195D">
            <w:pPr>
              <w:pStyle w:val="af4"/>
              <w:jc w:val="left"/>
            </w:pPr>
            <w:r w:rsidRPr="00E536D1"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4930" w:rsidRPr="00654AB3" w:rsidRDefault="00F372FC" w:rsidP="0038195D">
            <w:pPr>
              <w:jc w:val="center"/>
              <w:rPr>
                <w:iCs/>
              </w:rPr>
            </w:pPr>
            <w:r w:rsidRPr="00654AB3">
              <w:rPr>
                <w:iCs/>
              </w:rPr>
              <w:t>1</w:t>
            </w:r>
          </w:p>
          <w:p w:rsidR="003F4930" w:rsidRPr="00654AB3" w:rsidRDefault="003F4930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3F4930" w:rsidRPr="0040468C" w:rsidRDefault="003F4930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4A24DC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1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  <w:iCs/>
              </w:rPr>
              <w:t>Особенности болезней с наследственной</w:t>
            </w:r>
            <w:r w:rsidRPr="0040468C">
              <w:rPr>
                <w:b w:val="0"/>
                <w:bCs w:val="0"/>
                <w:iCs/>
              </w:rPr>
              <w:tab/>
              <w:t xml:space="preserve"> предрасположенностью</w:t>
            </w:r>
            <w:r w:rsidR="00723799" w:rsidRPr="0040468C">
              <w:rPr>
                <w:b w:val="0"/>
                <w:bCs w:val="0"/>
                <w:i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2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  <w:iCs/>
              </w:rPr>
              <w:t>Моногенные болезни с наследственной предрасположенностью</w:t>
            </w:r>
            <w:r w:rsidR="00723799" w:rsidRPr="0040468C">
              <w:rPr>
                <w:b w:val="0"/>
                <w:bCs w:val="0"/>
                <w:i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3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  <w:iCs/>
              </w:rPr>
              <w:t>Полигенные болезни с наследственной предрасположенностью</w:t>
            </w:r>
            <w:r w:rsidR="00723799" w:rsidRPr="0040468C">
              <w:rPr>
                <w:b w:val="0"/>
                <w:bCs w:val="0"/>
                <w:i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4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  <w:iCs/>
              </w:rPr>
              <w:t xml:space="preserve">Виды </w:t>
            </w:r>
            <w:proofErr w:type="spellStart"/>
            <w:r w:rsidRPr="0040468C">
              <w:rPr>
                <w:b w:val="0"/>
                <w:bCs w:val="0"/>
                <w:iCs/>
              </w:rPr>
              <w:t>мультифакториальных</w:t>
            </w:r>
            <w:proofErr w:type="spellEnd"/>
            <w:r w:rsidRPr="0040468C">
              <w:rPr>
                <w:b w:val="0"/>
                <w:bCs w:val="0"/>
                <w:iCs/>
              </w:rPr>
              <w:t xml:space="preserve"> признаков</w:t>
            </w:r>
            <w:r w:rsidR="00723799" w:rsidRPr="0040468C">
              <w:rPr>
                <w:b w:val="0"/>
                <w:bCs w:val="0"/>
                <w:i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5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  <w:iCs/>
              </w:rPr>
              <w:t>Изолированные врожденные пороки развития</w:t>
            </w:r>
            <w:r w:rsidR="00723799" w:rsidRPr="0040468C">
              <w:rPr>
                <w:b w:val="0"/>
                <w:bCs w:val="0"/>
                <w:i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6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  <w:iCs/>
              </w:rPr>
              <w:t>Гипертоническая болезнь. Ревматоидный артрит. Язвенная болезнь. Бронхиальная астма и др</w:t>
            </w:r>
            <w:r w:rsidR="00723799" w:rsidRPr="0040468C">
              <w:rPr>
                <w:b w:val="0"/>
                <w:bCs w:val="0"/>
                <w:i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7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894DB9">
            <w:pPr>
              <w:pStyle w:val="af4"/>
              <w:jc w:val="both"/>
              <w:rPr>
                <w:b w:val="0"/>
              </w:rPr>
            </w:pPr>
            <w:r w:rsidRPr="0040468C">
              <w:rPr>
                <w:b w:val="0"/>
                <w:bCs w:val="0"/>
                <w:iCs/>
              </w:rPr>
              <w:t xml:space="preserve">Особенности наследования прерывистых </w:t>
            </w:r>
            <w:proofErr w:type="spellStart"/>
            <w:r w:rsidRPr="0040468C">
              <w:rPr>
                <w:b w:val="0"/>
                <w:bCs w:val="0"/>
                <w:iCs/>
              </w:rPr>
              <w:t>мультифакториальных</w:t>
            </w:r>
            <w:proofErr w:type="spellEnd"/>
            <w:r w:rsidRPr="0040468C">
              <w:rPr>
                <w:b w:val="0"/>
                <w:bCs w:val="0"/>
                <w:iCs/>
              </w:rPr>
              <w:t xml:space="preserve"> заболеваний</w:t>
            </w:r>
            <w:r w:rsidR="00723799" w:rsidRPr="0040468C">
              <w:rPr>
                <w:b w:val="0"/>
                <w:bCs w:val="0"/>
                <w:i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8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894DB9">
            <w:pPr>
              <w:pStyle w:val="af4"/>
              <w:jc w:val="both"/>
              <w:rPr>
                <w:b w:val="0"/>
              </w:rPr>
            </w:pPr>
            <w:r w:rsidRPr="0040468C">
              <w:rPr>
                <w:b w:val="0"/>
                <w:bCs w:val="0"/>
                <w:iCs/>
              </w:rPr>
              <w:t xml:space="preserve">Методы изучения </w:t>
            </w:r>
            <w:proofErr w:type="spellStart"/>
            <w:r w:rsidRPr="0040468C">
              <w:rPr>
                <w:b w:val="0"/>
                <w:bCs w:val="0"/>
                <w:iCs/>
              </w:rPr>
              <w:t>мультифакториальных</w:t>
            </w:r>
            <w:proofErr w:type="spellEnd"/>
            <w:r w:rsidRPr="0040468C">
              <w:rPr>
                <w:b w:val="0"/>
                <w:bCs w:val="0"/>
                <w:iCs/>
              </w:rPr>
              <w:t xml:space="preserve"> заболеваний</w:t>
            </w:r>
            <w:r w:rsidR="00723799" w:rsidRPr="0040468C">
              <w:rPr>
                <w:b w:val="0"/>
                <w:bCs w:val="0"/>
                <w:i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3F4930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3F4930" w:rsidRPr="0040468C" w:rsidRDefault="003F4930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3F4930" w:rsidRPr="00DE5D2E" w:rsidRDefault="003F4930" w:rsidP="00894DB9">
            <w:pPr>
              <w:jc w:val="both"/>
              <w:rPr>
                <w:b/>
              </w:rPr>
            </w:pPr>
            <w:r w:rsidRPr="00DE5D2E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3F4930" w:rsidRPr="00654AB3" w:rsidRDefault="003F4930" w:rsidP="0038195D">
            <w:pPr>
              <w:pStyle w:val="af4"/>
              <w:rPr>
                <w:b w:val="0"/>
                <w:bCs w:val="0"/>
              </w:rPr>
            </w:pPr>
            <w:r w:rsidRPr="00654AB3">
              <w:rPr>
                <w:b w:val="0"/>
                <w:bCs w:val="0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3F4930" w:rsidRPr="0040468C" w:rsidRDefault="003F4930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930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3F4930" w:rsidRPr="0040468C" w:rsidRDefault="003F4930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3F4930" w:rsidRPr="00DE5D2E" w:rsidRDefault="003F4930" w:rsidP="00894DB9">
            <w:pPr>
              <w:jc w:val="both"/>
              <w:rPr>
                <w:b/>
              </w:rPr>
            </w:pPr>
            <w:r w:rsidRPr="00DE5D2E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3F4930" w:rsidRPr="00654AB3" w:rsidRDefault="003F4930" w:rsidP="0038195D">
            <w:pPr>
              <w:pStyle w:val="af4"/>
              <w:rPr>
                <w:b w:val="0"/>
                <w:bCs w:val="0"/>
              </w:rPr>
            </w:pPr>
            <w:r w:rsidRPr="00654AB3">
              <w:rPr>
                <w:b w:val="0"/>
                <w:bCs w:val="0"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3F4930" w:rsidRPr="0040468C" w:rsidRDefault="003F4930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930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3F4930" w:rsidRPr="0040468C" w:rsidRDefault="003F4930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3F4930" w:rsidRPr="00DE5D2E" w:rsidRDefault="003F4930" w:rsidP="00894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E5D2E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3F4930" w:rsidRPr="00654AB3" w:rsidRDefault="003F4930" w:rsidP="0038195D">
            <w:pPr>
              <w:pStyle w:val="af4"/>
              <w:rPr>
                <w:b w:val="0"/>
                <w:bCs w:val="0"/>
              </w:rPr>
            </w:pPr>
            <w:r w:rsidRPr="00654AB3">
              <w:rPr>
                <w:b w:val="0"/>
                <w:bCs w:val="0"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3F4930" w:rsidRPr="0040468C" w:rsidRDefault="003F4930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4441" w:rsidRPr="0040468C" w:rsidTr="004177C7">
        <w:trPr>
          <w:trHeight w:val="372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B4441" w:rsidRPr="00DE5D2E" w:rsidRDefault="00DB4441" w:rsidP="00894DB9">
            <w:pPr>
              <w:pStyle w:val="af4"/>
              <w:jc w:val="both"/>
            </w:pPr>
            <w:r w:rsidRPr="00DE5D2E">
              <w:t xml:space="preserve">Самостоятельная работа </w:t>
            </w:r>
            <w:proofErr w:type="gramStart"/>
            <w:r w:rsidRPr="00DE5D2E"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DB4441" w:rsidRPr="00654AB3" w:rsidRDefault="00394877" w:rsidP="00394877">
            <w:pPr>
              <w:jc w:val="center"/>
              <w:rPr>
                <w:b/>
                <w:bCs/>
              </w:rPr>
            </w:pPr>
            <w:r>
              <w:rPr>
                <w:iCs/>
              </w:rPr>
              <w:t>1</w:t>
            </w:r>
          </w:p>
        </w:tc>
        <w:tc>
          <w:tcPr>
            <w:tcW w:w="1354" w:type="dxa"/>
            <w:vMerge/>
            <w:shd w:val="clear" w:color="auto" w:fill="BFBFBF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5D2E" w:rsidRPr="0040468C" w:rsidTr="00DE5D2E">
        <w:trPr>
          <w:trHeight w:val="1156"/>
        </w:trPr>
        <w:tc>
          <w:tcPr>
            <w:tcW w:w="30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1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E5D2E" w:rsidRDefault="00DE5D2E" w:rsidP="00DE5D2E">
            <w:pPr>
              <w:pStyle w:val="af4"/>
              <w:ind w:left="461"/>
              <w:jc w:val="both"/>
              <w:rPr>
                <w:b w:val="0"/>
                <w:bCs w:val="0"/>
              </w:rPr>
            </w:pPr>
          </w:p>
          <w:p w:rsidR="00DE5D2E" w:rsidRDefault="00DE5D2E" w:rsidP="00DE5D2E">
            <w:pPr>
              <w:pStyle w:val="af4"/>
              <w:ind w:left="461"/>
              <w:jc w:val="both"/>
              <w:rPr>
                <w:b w:val="0"/>
                <w:bCs w:val="0"/>
              </w:rPr>
            </w:pPr>
          </w:p>
          <w:p w:rsidR="00DE5D2E" w:rsidRDefault="00DE5D2E" w:rsidP="00DE5D2E">
            <w:pPr>
              <w:pStyle w:val="af4"/>
              <w:ind w:left="461"/>
              <w:jc w:val="both"/>
              <w:rPr>
                <w:b w:val="0"/>
                <w:bCs w:val="0"/>
              </w:rPr>
            </w:pPr>
          </w:p>
          <w:p w:rsidR="00DE5D2E" w:rsidRPr="0040468C" w:rsidRDefault="00DE5D2E" w:rsidP="00DE5D2E">
            <w:pPr>
              <w:pStyle w:val="af4"/>
              <w:jc w:val="both"/>
              <w:rPr>
                <w:b w:val="0"/>
              </w:rPr>
            </w:pPr>
          </w:p>
        </w:tc>
        <w:tc>
          <w:tcPr>
            <w:tcW w:w="8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5D2E" w:rsidRPr="0040468C" w:rsidRDefault="00DE5D2E" w:rsidP="00DE5D2E">
            <w:pPr>
              <w:pStyle w:val="af4"/>
              <w:jc w:val="both"/>
              <w:rPr>
                <w:b w:val="0"/>
              </w:rPr>
            </w:pPr>
            <w:r w:rsidRPr="0040468C">
              <w:rPr>
                <w:b w:val="0"/>
                <w:bCs w:val="0"/>
              </w:rPr>
              <w:t>Изучение основной и дополнительной литературы.</w:t>
            </w:r>
          </w:p>
          <w:p w:rsidR="00DE5D2E" w:rsidRPr="0040468C" w:rsidRDefault="00DE5D2E" w:rsidP="00DE5D2E">
            <w:pPr>
              <w:pStyle w:val="af4"/>
              <w:jc w:val="both"/>
              <w:rPr>
                <w:b w:val="0"/>
              </w:rPr>
            </w:pPr>
            <w:r w:rsidRPr="0040468C">
              <w:rPr>
                <w:b w:val="0"/>
                <w:bCs w:val="0"/>
              </w:rPr>
              <w:t>Работа с обучающими и контролирующими электронными пособиями.</w:t>
            </w:r>
          </w:p>
          <w:p w:rsidR="00DE5D2E" w:rsidRPr="0040468C" w:rsidRDefault="00DE5D2E" w:rsidP="00DE5D2E">
            <w:pPr>
              <w:pStyle w:val="af4"/>
              <w:jc w:val="both"/>
              <w:rPr>
                <w:b w:val="0"/>
              </w:rPr>
            </w:pPr>
            <w:r w:rsidRPr="0040468C">
              <w:rPr>
                <w:b w:val="0"/>
                <w:bCs w:val="0"/>
              </w:rPr>
              <w:t>Составление электронных презентаций по заданной теме дисциплины.</w:t>
            </w:r>
          </w:p>
          <w:p w:rsidR="00DE5D2E" w:rsidRPr="0040468C" w:rsidRDefault="00DE5D2E" w:rsidP="00DE5D2E">
            <w:pPr>
              <w:pStyle w:val="af4"/>
              <w:jc w:val="both"/>
              <w:rPr>
                <w:b w:val="0"/>
              </w:rPr>
            </w:pPr>
            <w:r w:rsidRPr="0040468C">
              <w:rPr>
                <w:b w:val="0"/>
                <w:bCs w:val="0"/>
              </w:rPr>
              <w:t>Подготовка реферативных сообщений.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5D2E" w:rsidRPr="00654AB3" w:rsidRDefault="00DE5D2E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5D2E" w:rsidRPr="0040468C" w:rsidTr="00E86F01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>Тема 5.4</w:t>
            </w:r>
          </w:p>
          <w:p w:rsidR="00DE5D2E" w:rsidRPr="0040468C" w:rsidRDefault="00DE5D2E" w:rsidP="0038195D">
            <w:pPr>
              <w:pStyle w:val="a9"/>
              <w:spacing w:after="0"/>
            </w:pPr>
            <w:r w:rsidRPr="0040468C">
              <w:t>Диагностика наследственных заболеваний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DE5D2E" w:rsidRPr="00DE5D2E" w:rsidRDefault="00DE5D2E" w:rsidP="00894DB9">
            <w:pPr>
              <w:pStyle w:val="a9"/>
              <w:spacing w:after="0"/>
              <w:jc w:val="both"/>
              <w:rPr>
                <w:b/>
                <w:bCs/>
                <w:iCs/>
              </w:rPr>
            </w:pPr>
            <w:r w:rsidRPr="00DE5D2E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5D2E" w:rsidRPr="00654AB3" w:rsidRDefault="00DE5D2E" w:rsidP="0038195D">
            <w:pPr>
              <w:jc w:val="center"/>
              <w:rPr>
                <w:iCs/>
                <w:lang w:val="en-US"/>
              </w:rPr>
            </w:pPr>
          </w:p>
          <w:p w:rsidR="00DE5D2E" w:rsidRPr="00654AB3" w:rsidRDefault="00DE5D2E" w:rsidP="0038195D">
            <w:pPr>
              <w:jc w:val="center"/>
              <w:rPr>
                <w:iCs/>
              </w:rPr>
            </w:pPr>
            <w:r w:rsidRPr="00654AB3">
              <w:rPr>
                <w:iCs/>
              </w:rPr>
              <w:t>1</w:t>
            </w:r>
          </w:p>
          <w:p w:rsidR="00DE5D2E" w:rsidRPr="00654AB3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5D2E" w:rsidRPr="0040468C" w:rsidTr="00E86F01">
        <w:trPr>
          <w:trHeight w:val="397"/>
        </w:trPr>
        <w:tc>
          <w:tcPr>
            <w:tcW w:w="3083" w:type="dxa"/>
            <w:vMerge/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DE5D2E" w:rsidRPr="0040468C" w:rsidRDefault="00DE5D2E" w:rsidP="0038195D">
            <w:pPr>
              <w:pStyle w:val="a9"/>
              <w:spacing w:after="0"/>
              <w:jc w:val="center"/>
              <w:rPr>
                <w:bCs/>
                <w:iCs/>
              </w:rPr>
            </w:pPr>
            <w:r w:rsidRPr="0040468C">
              <w:rPr>
                <w:bCs/>
                <w:iCs/>
              </w:rPr>
              <w:t>1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DE5D2E" w:rsidRPr="0040468C" w:rsidRDefault="00DE5D2E" w:rsidP="00894DB9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  <w:iCs/>
              </w:rPr>
              <w:t>Принципы клинической диагностики наследственных заболеваний.</w:t>
            </w:r>
          </w:p>
        </w:tc>
        <w:tc>
          <w:tcPr>
            <w:tcW w:w="1134" w:type="dxa"/>
            <w:vMerge/>
            <w:shd w:val="clear" w:color="auto" w:fill="auto"/>
          </w:tcPr>
          <w:p w:rsidR="00DE5D2E" w:rsidRPr="00654AB3" w:rsidRDefault="00DE5D2E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DE5D2E" w:rsidRPr="0040468C" w:rsidTr="00E86F01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DE5D2E" w:rsidRPr="0040468C" w:rsidRDefault="00DE5D2E" w:rsidP="0038195D">
            <w:pPr>
              <w:pStyle w:val="a9"/>
              <w:spacing w:after="0"/>
              <w:jc w:val="center"/>
              <w:rPr>
                <w:bCs/>
                <w:iCs/>
              </w:rPr>
            </w:pPr>
            <w:r w:rsidRPr="0040468C">
              <w:rPr>
                <w:bCs/>
                <w:iCs/>
              </w:rPr>
              <w:t>2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DE5D2E" w:rsidRPr="0040468C" w:rsidRDefault="00DE5D2E" w:rsidP="00894DB9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  <w:iCs/>
              </w:rPr>
              <w:t>Лабораторные методы диагностики наследственных болезней: цитогенетические, биохимические, молекулярно-генетические.</w:t>
            </w:r>
          </w:p>
        </w:tc>
        <w:tc>
          <w:tcPr>
            <w:tcW w:w="1134" w:type="dxa"/>
            <w:vMerge/>
            <w:shd w:val="clear" w:color="auto" w:fill="auto"/>
          </w:tcPr>
          <w:p w:rsidR="00DE5D2E" w:rsidRPr="00654AB3" w:rsidRDefault="00DE5D2E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DE5D2E" w:rsidRPr="0040468C" w:rsidTr="00E86F01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E5D2E" w:rsidRPr="00DE5D2E" w:rsidRDefault="00DE5D2E" w:rsidP="00894DB9">
            <w:pPr>
              <w:jc w:val="both"/>
              <w:rPr>
                <w:b/>
              </w:rPr>
            </w:pPr>
            <w:r w:rsidRPr="00DE5D2E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DE5D2E" w:rsidRPr="00654AB3" w:rsidRDefault="00DE5D2E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5D2E" w:rsidRPr="0040468C" w:rsidTr="00E86F01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E5D2E" w:rsidRPr="00DE5D2E" w:rsidRDefault="00DE5D2E" w:rsidP="00894DB9">
            <w:pPr>
              <w:jc w:val="both"/>
              <w:rPr>
                <w:b/>
              </w:rPr>
            </w:pPr>
            <w:r w:rsidRPr="00DE5D2E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5D2E" w:rsidRPr="00654AB3" w:rsidRDefault="00DE5D2E" w:rsidP="0038195D">
            <w:pPr>
              <w:jc w:val="center"/>
              <w:rPr>
                <w:iCs/>
              </w:rPr>
            </w:pPr>
            <w:r w:rsidRPr="00654AB3">
              <w:rPr>
                <w:iCs/>
              </w:rPr>
              <w:t>4</w:t>
            </w:r>
          </w:p>
          <w:p w:rsidR="00DE5D2E" w:rsidRPr="00654AB3" w:rsidRDefault="00DE5D2E" w:rsidP="0038195D">
            <w:pPr>
              <w:pStyle w:val="a9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5D2E" w:rsidRPr="0040468C" w:rsidTr="00E86F01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DE5D2E" w:rsidRPr="0040468C" w:rsidRDefault="00DE5D2E" w:rsidP="0038195D">
            <w:pPr>
              <w:pStyle w:val="a9"/>
              <w:spacing w:after="0"/>
              <w:jc w:val="center"/>
              <w:rPr>
                <w:bCs/>
                <w:iCs/>
              </w:rPr>
            </w:pPr>
            <w:r w:rsidRPr="0040468C">
              <w:rPr>
                <w:bCs/>
                <w:iCs/>
              </w:rPr>
              <w:t>1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DE5D2E" w:rsidRPr="0040468C" w:rsidRDefault="00DF33B2" w:rsidP="00894DB9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t>Диагностика наследственных заболеваний</w:t>
            </w:r>
          </w:p>
        </w:tc>
        <w:tc>
          <w:tcPr>
            <w:tcW w:w="1134" w:type="dxa"/>
            <w:vMerge/>
            <w:shd w:val="clear" w:color="auto" w:fill="auto"/>
          </w:tcPr>
          <w:p w:rsidR="00DE5D2E" w:rsidRPr="00654AB3" w:rsidRDefault="00DE5D2E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5D2E" w:rsidRPr="0040468C" w:rsidTr="00E86F01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E5D2E" w:rsidRPr="00DE5D2E" w:rsidRDefault="00DE5D2E" w:rsidP="00894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E5D2E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DE5D2E" w:rsidRPr="00654AB3" w:rsidRDefault="00DE5D2E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5D2E" w:rsidRPr="0040468C" w:rsidTr="00E86F01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E5D2E" w:rsidRPr="00DE5D2E" w:rsidRDefault="00DE5D2E" w:rsidP="00894DB9">
            <w:pPr>
              <w:pStyle w:val="af4"/>
              <w:jc w:val="both"/>
            </w:pPr>
            <w:r w:rsidRPr="00DE5D2E">
              <w:t xml:space="preserve">Самостоятельная работа </w:t>
            </w:r>
            <w:proofErr w:type="gramStart"/>
            <w:r w:rsidRPr="00DE5D2E"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DE5D2E" w:rsidRPr="00654AB3" w:rsidRDefault="00394877" w:rsidP="003819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DE5D2E" w:rsidRPr="00654AB3" w:rsidRDefault="00DE5D2E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5D2E" w:rsidRPr="0040468C" w:rsidTr="00DE5D2E">
        <w:trPr>
          <w:trHeight w:val="1224"/>
        </w:trPr>
        <w:tc>
          <w:tcPr>
            <w:tcW w:w="30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5D2E" w:rsidRDefault="00DE5D2E" w:rsidP="00DE5D2E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DE5D2E" w:rsidRDefault="00DE5D2E" w:rsidP="00DE5D2E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DE5D2E" w:rsidRDefault="00DE5D2E" w:rsidP="00DE5D2E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DE5D2E" w:rsidRPr="0040468C" w:rsidRDefault="00DE5D2E" w:rsidP="00DE5D2E">
            <w:pPr>
              <w:pStyle w:val="a9"/>
              <w:jc w:val="both"/>
              <w:rPr>
                <w:bCs/>
                <w:iCs/>
              </w:rPr>
            </w:pPr>
          </w:p>
        </w:tc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5D2E" w:rsidRPr="0040468C" w:rsidRDefault="00DE5D2E" w:rsidP="00DE5D2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Изучение основной и дополнительной литературы.</w:t>
            </w:r>
          </w:p>
          <w:p w:rsidR="00DE5D2E" w:rsidRPr="0040468C" w:rsidRDefault="00DE5D2E" w:rsidP="00DE5D2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Работа с обучающими и контролирующими электронными пособиями.</w:t>
            </w:r>
          </w:p>
          <w:p w:rsidR="00DE5D2E" w:rsidRPr="0040468C" w:rsidRDefault="00DE5D2E" w:rsidP="00DE5D2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Составление электронных презентаций по заданной теме дисциплины.</w:t>
            </w:r>
          </w:p>
          <w:p w:rsidR="00DE5D2E" w:rsidRDefault="00DE5D2E" w:rsidP="00DE5D2E">
            <w:pPr>
              <w:pStyle w:val="a9"/>
              <w:jc w:val="both"/>
              <w:rPr>
                <w:bCs/>
              </w:rPr>
            </w:pPr>
            <w:r w:rsidRPr="0040468C">
              <w:rPr>
                <w:bCs/>
              </w:rPr>
              <w:t>Подготовка реферативных сообщений.</w:t>
            </w:r>
          </w:p>
          <w:p w:rsidR="00654AB3" w:rsidRPr="0040468C" w:rsidRDefault="00654AB3" w:rsidP="00DE5D2E">
            <w:pPr>
              <w:pStyle w:val="a9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5D2E" w:rsidRPr="00654AB3" w:rsidRDefault="00DE5D2E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B4F9F" w:rsidRPr="0040468C" w:rsidTr="004177C7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9B4F9F" w:rsidRPr="00DE5D2E" w:rsidRDefault="009B4F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5D2E">
              <w:rPr>
                <w:b/>
                <w:bCs/>
              </w:rPr>
              <w:lastRenderedPageBreak/>
              <w:t>Тема 5.5</w:t>
            </w:r>
          </w:p>
          <w:p w:rsidR="009B4F9F" w:rsidRPr="0040468C" w:rsidRDefault="009B4F9F" w:rsidP="0038195D">
            <w:pPr>
              <w:pStyle w:val="a9"/>
              <w:spacing w:after="0"/>
            </w:pPr>
            <w:r w:rsidRPr="0040468C">
              <w:t>Профилактика и лечение наследственных заболеваний. Медико-генетическое консультирование</w:t>
            </w:r>
          </w:p>
          <w:p w:rsidR="009B4F9F" w:rsidRPr="0040468C" w:rsidRDefault="009B4F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9B4F9F" w:rsidRPr="00DE5D2E" w:rsidRDefault="009B4F9F" w:rsidP="00894DB9">
            <w:pPr>
              <w:pStyle w:val="a9"/>
              <w:spacing w:after="0"/>
              <w:jc w:val="both"/>
              <w:rPr>
                <w:b/>
                <w:bCs/>
                <w:iCs/>
              </w:rPr>
            </w:pPr>
            <w:r w:rsidRPr="00DE5D2E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4F9F" w:rsidRPr="00654AB3" w:rsidRDefault="00F372FC" w:rsidP="0038195D">
            <w:pPr>
              <w:jc w:val="center"/>
              <w:rPr>
                <w:iCs/>
              </w:rPr>
            </w:pPr>
            <w:r w:rsidRPr="00654AB3">
              <w:rPr>
                <w:iCs/>
              </w:rPr>
              <w:t>-</w:t>
            </w:r>
          </w:p>
          <w:p w:rsidR="009B4F9F" w:rsidRPr="00654AB3" w:rsidRDefault="009B4F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9B4F9F" w:rsidRPr="0040468C" w:rsidRDefault="009B4F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38195D" w:rsidP="0038195D">
            <w:pPr>
              <w:pStyle w:val="a9"/>
              <w:spacing w:after="0"/>
              <w:jc w:val="center"/>
              <w:rPr>
                <w:bCs/>
                <w:iCs/>
              </w:rPr>
            </w:pPr>
            <w:r w:rsidRPr="0040468C">
              <w:rPr>
                <w:bCs/>
                <w:iCs/>
              </w:rPr>
              <w:t>1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894DB9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  <w:iCs/>
              </w:rPr>
              <w:t xml:space="preserve">Виды </w:t>
            </w:r>
            <w:r w:rsidRPr="0040468C">
              <w:rPr>
                <w:bCs/>
              </w:rPr>
              <w:t xml:space="preserve">профилактики наследственных </w:t>
            </w:r>
            <w:proofErr w:type="spellStart"/>
            <w:r w:rsidRPr="0040468C">
              <w:rPr>
                <w:bCs/>
              </w:rPr>
              <w:t>болезней</w:t>
            </w:r>
            <w:proofErr w:type="gramStart"/>
            <w:r w:rsidRPr="0040468C">
              <w:rPr>
                <w:bCs/>
              </w:rPr>
              <w:t>.М</w:t>
            </w:r>
            <w:proofErr w:type="gramEnd"/>
            <w:r w:rsidRPr="0040468C">
              <w:rPr>
                <w:bCs/>
              </w:rPr>
              <w:t>едико</w:t>
            </w:r>
            <w:proofErr w:type="spellEnd"/>
            <w:r w:rsidRPr="0040468C">
              <w:rPr>
                <w:bCs/>
              </w:rPr>
              <w:t>-генетическое консультирование как профилактика наследственных заболеваний. Перспективное и ретроспективное консультирование. Показания к медико-генетическому консультированию</w:t>
            </w:r>
            <w:r w:rsidR="00723799" w:rsidRPr="0040468C">
              <w:rPr>
                <w:b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38195D" w:rsidP="0038195D">
            <w:pPr>
              <w:pStyle w:val="a9"/>
              <w:spacing w:after="0"/>
              <w:jc w:val="center"/>
              <w:rPr>
                <w:bCs/>
                <w:iCs/>
              </w:rPr>
            </w:pPr>
            <w:r w:rsidRPr="0040468C">
              <w:rPr>
                <w:bCs/>
                <w:iCs/>
              </w:rPr>
              <w:t>2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894DB9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 xml:space="preserve">Массовые, </w:t>
            </w:r>
            <w:proofErr w:type="spellStart"/>
            <w:r w:rsidRPr="0040468C">
              <w:rPr>
                <w:bCs/>
              </w:rPr>
              <w:t>скринирующие</w:t>
            </w:r>
            <w:proofErr w:type="spellEnd"/>
            <w:r w:rsidRPr="0040468C">
              <w:rPr>
                <w:bCs/>
              </w:rPr>
              <w:t xml:space="preserve"> методы выявления наследственных заболеваний. </w:t>
            </w:r>
            <w:proofErr w:type="spellStart"/>
            <w:r w:rsidRPr="0040468C">
              <w:rPr>
                <w:bCs/>
              </w:rPr>
              <w:t>Пренатальная</w:t>
            </w:r>
            <w:proofErr w:type="spellEnd"/>
            <w:r w:rsidRPr="0040468C">
              <w:rPr>
                <w:bCs/>
              </w:rPr>
              <w:t xml:space="preserve"> диагностика (</w:t>
            </w:r>
            <w:proofErr w:type="spellStart"/>
            <w:r w:rsidRPr="0040468C">
              <w:rPr>
                <w:bCs/>
              </w:rPr>
              <w:t>неинвазивные</w:t>
            </w:r>
            <w:proofErr w:type="spellEnd"/>
            <w:r w:rsidRPr="0040468C">
              <w:rPr>
                <w:bCs/>
              </w:rPr>
              <w:t xml:space="preserve"> и инвазивные методы)</w:t>
            </w:r>
            <w:proofErr w:type="gramStart"/>
            <w:r w:rsidRPr="0040468C">
              <w:rPr>
                <w:bCs/>
              </w:rPr>
              <w:t>.Н</w:t>
            </w:r>
            <w:proofErr w:type="gramEnd"/>
            <w:r w:rsidRPr="0040468C">
              <w:rPr>
                <w:bCs/>
              </w:rPr>
              <w:t>еонатальный скрининг</w:t>
            </w:r>
            <w:r w:rsidR="00723799" w:rsidRPr="0040468C">
              <w:rPr>
                <w:b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600448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600448" w:rsidRPr="00DE5D2E" w:rsidRDefault="00600448" w:rsidP="00894DB9">
            <w:pPr>
              <w:jc w:val="both"/>
              <w:rPr>
                <w:b/>
              </w:rPr>
            </w:pPr>
            <w:r w:rsidRPr="00DE5D2E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600448" w:rsidRPr="00654AB3" w:rsidRDefault="00600448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33B2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F33B2" w:rsidRPr="00DE5D2E" w:rsidRDefault="00DF33B2" w:rsidP="00894DB9">
            <w:pPr>
              <w:jc w:val="both"/>
              <w:rPr>
                <w:b/>
              </w:rPr>
            </w:pPr>
            <w:r w:rsidRPr="00DE5D2E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33B2" w:rsidRPr="00654AB3" w:rsidRDefault="00DF33B2" w:rsidP="0038195D">
            <w:pPr>
              <w:jc w:val="center"/>
              <w:rPr>
                <w:iCs/>
              </w:rPr>
            </w:pPr>
            <w:r w:rsidRPr="00654AB3">
              <w:rPr>
                <w:iCs/>
              </w:rPr>
              <w:t>8</w:t>
            </w:r>
          </w:p>
          <w:p w:rsidR="00DF33B2" w:rsidRPr="00654AB3" w:rsidRDefault="00DF33B2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33B2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DF33B2" w:rsidRPr="0040468C" w:rsidRDefault="00DF33B2" w:rsidP="0038195D">
            <w:pPr>
              <w:pStyle w:val="a9"/>
              <w:spacing w:after="0"/>
              <w:jc w:val="center"/>
              <w:rPr>
                <w:bCs/>
                <w:iCs/>
              </w:rPr>
            </w:pPr>
            <w:r w:rsidRPr="0040468C">
              <w:rPr>
                <w:bCs/>
                <w:iCs/>
              </w:rPr>
              <w:t>1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DF33B2" w:rsidRPr="0040468C" w:rsidRDefault="00DF33B2" w:rsidP="00894DB9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t>Профилактика и лечение наследственных заболеваний</w:t>
            </w:r>
          </w:p>
        </w:tc>
        <w:tc>
          <w:tcPr>
            <w:tcW w:w="1134" w:type="dxa"/>
            <w:vMerge/>
            <w:shd w:val="clear" w:color="auto" w:fill="auto"/>
          </w:tcPr>
          <w:p w:rsidR="00DF33B2" w:rsidRPr="00654AB3" w:rsidRDefault="00DF33B2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33B2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DF33B2" w:rsidRPr="0040468C" w:rsidRDefault="00DF33B2" w:rsidP="0038195D">
            <w:pPr>
              <w:pStyle w:val="a9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DF33B2" w:rsidRPr="0040468C" w:rsidRDefault="00DF33B2" w:rsidP="00DF33B2">
            <w:pPr>
              <w:pStyle w:val="a9"/>
              <w:spacing w:after="0"/>
            </w:pPr>
            <w:r w:rsidRPr="0040468C">
              <w:t>Медико-генетическое консультирование</w:t>
            </w:r>
          </w:p>
          <w:p w:rsidR="00DF33B2" w:rsidRPr="0040468C" w:rsidRDefault="00DF33B2" w:rsidP="00894DB9">
            <w:pPr>
              <w:pStyle w:val="a9"/>
              <w:spacing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F33B2" w:rsidRPr="00654AB3" w:rsidRDefault="00DF33B2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0448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600448" w:rsidRPr="00DE5D2E" w:rsidRDefault="00600448" w:rsidP="00894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E5D2E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600448" w:rsidRPr="00654AB3" w:rsidRDefault="00600448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0448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600448" w:rsidRPr="00DE5D2E" w:rsidRDefault="00600448" w:rsidP="00894DB9">
            <w:pPr>
              <w:pStyle w:val="af4"/>
              <w:jc w:val="both"/>
            </w:pPr>
            <w:r w:rsidRPr="00DE5D2E">
              <w:t xml:space="preserve">Самостоятельная работа </w:t>
            </w:r>
            <w:proofErr w:type="gramStart"/>
            <w:r w:rsidRPr="00DE5D2E"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600448" w:rsidRPr="00654AB3" w:rsidRDefault="00394877" w:rsidP="00394877">
            <w:pPr>
              <w:jc w:val="center"/>
              <w:rPr>
                <w:bCs/>
              </w:rPr>
            </w:pPr>
            <w:r>
              <w:rPr>
                <w:iCs/>
              </w:rPr>
              <w:t>4</w:t>
            </w:r>
          </w:p>
        </w:tc>
        <w:tc>
          <w:tcPr>
            <w:tcW w:w="1354" w:type="dxa"/>
            <w:vMerge/>
            <w:shd w:val="clear" w:color="auto" w:fill="BFBFBF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0448" w:rsidRPr="0040468C" w:rsidTr="00600448">
        <w:trPr>
          <w:trHeight w:val="1601"/>
        </w:trPr>
        <w:tc>
          <w:tcPr>
            <w:tcW w:w="3083" w:type="dxa"/>
            <w:vMerge/>
            <w:shd w:val="clear" w:color="auto" w:fill="auto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16" w:type="dxa"/>
            <w:gridSpan w:val="8"/>
            <w:shd w:val="clear" w:color="auto" w:fill="auto"/>
          </w:tcPr>
          <w:p w:rsidR="00600448" w:rsidRDefault="00600448" w:rsidP="00DE5D2E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600448" w:rsidRDefault="00600448" w:rsidP="00DE5D2E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600448" w:rsidRDefault="00600448" w:rsidP="00DE5D2E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600448" w:rsidRDefault="00600448" w:rsidP="00DE5D2E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600448" w:rsidRPr="0040468C" w:rsidRDefault="00600448" w:rsidP="00DE5D2E">
            <w:pPr>
              <w:pStyle w:val="a9"/>
              <w:jc w:val="both"/>
              <w:rPr>
                <w:bCs/>
                <w:iCs/>
              </w:rPr>
            </w:pPr>
          </w:p>
        </w:tc>
        <w:tc>
          <w:tcPr>
            <w:tcW w:w="8983" w:type="dxa"/>
            <w:gridSpan w:val="2"/>
            <w:shd w:val="clear" w:color="auto" w:fill="auto"/>
          </w:tcPr>
          <w:p w:rsidR="00600448" w:rsidRPr="0040468C" w:rsidRDefault="00600448" w:rsidP="00DE5D2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Изучение основной и дополнительной литературы</w:t>
            </w:r>
          </w:p>
          <w:p w:rsidR="00600448" w:rsidRPr="0040468C" w:rsidRDefault="00600448" w:rsidP="00DE5D2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Работа с обучающими и контролирующими электронными пособиями</w:t>
            </w:r>
          </w:p>
          <w:p w:rsidR="00600448" w:rsidRPr="0040468C" w:rsidRDefault="00600448" w:rsidP="00DE5D2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Составление электронных презентаций по заданной теме дисциплины</w:t>
            </w:r>
          </w:p>
          <w:p w:rsidR="00600448" w:rsidRPr="0040468C" w:rsidRDefault="00600448" w:rsidP="00DE5D2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Подготовка реферативных сообщений</w:t>
            </w:r>
          </w:p>
          <w:p w:rsidR="00600448" w:rsidRPr="0040468C" w:rsidRDefault="00600448" w:rsidP="00600448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Проведение бесед с разными группами населения по вопросам профилактики наследственных заболеваний</w:t>
            </w:r>
          </w:p>
        </w:tc>
        <w:tc>
          <w:tcPr>
            <w:tcW w:w="1134" w:type="dxa"/>
            <w:vMerge/>
            <w:shd w:val="clear" w:color="auto" w:fill="auto"/>
          </w:tcPr>
          <w:p w:rsidR="00600448" w:rsidRPr="00654AB3" w:rsidRDefault="00600448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0448" w:rsidRPr="0040468C" w:rsidTr="0040468C">
        <w:trPr>
          <w:trHeight w:val="20"/>
        </w:trPr>
        <w:tc>
          <w:tcPr>
            <w:tcW w:w="12582" w:type="dxa"/>
            <w:gridSpan w:val="11"/>
            <w:shd w:val="clear" w:color="auto" w:fill="auto"/>
          </w:tcPr>
          <w:p w:rsidR="00600448" w:rsidRPr="00CE7060" w:rsidRDefault="00CE7060" w:rsidP="0038195D">
            <w:pPr>
              <w:pStyle w:val="a9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600448" w:rsidRPr="00CE7060">
              <w:rPr>
                <w:b/>
                <w:bCs/>
              </w:rPr>
              <w:t>ематика курсовой работы (проекта)</w:t>
            </w:r>
          </w:p>
        </w:tc>
        <w:tc>
          <w:tcPr>
            <w:tcW w:w="1134" w:type="dxa"/>
            <w:shd w:val="clear" w:color="auto" w:fill="auto"/>
          </w:tcPr>
          <w:p w:rsidR="00600448" w:rsidRPr="00654AB3" w:rsidRDefault="00600448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0448" w:rsidRPr="0040468C" w:rsidTr="0040468C">
        <w:trPr>
          <w:trHeight w:val="20"/>
        </w:trPr>
        <w:tc>
          <w:tcPr>
            <w:tcW w:w="12582" w:type="dxa"/>
            <w:gridSpan w:val="11"/>
            <w:shd w:val="clear" w:color="auto" w:fill="auto"/>
          </w:tcPr>
          <w:p w:rsidR="00600448" w:rsidRPr="00CE7060" w:rsidRDefault="00600448" w:rsidP="0038195D">
            <w:pPr>
              <w:pStyle w:val="a9"/>
              <w:spacing w:after="0"/>
              <w:rPr>
                <w:b/>
                <w:bCs/>
              </w:rPr>
            </w:pPr>
            <w:r w:rsidRPr="00CE706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E7060">
              <w:rPr>
                <w:b/>
                <w:bCs/>
              </w:rPr>
              <w:t>обучающихся</w:t>
            </w:r>
            <w:proofErr w:type="gramEnd"/>
            <w:r w:rsidRPr="00CE7060">
              <w:rPr>
                <w:b/>
                <w:bCs/>
              </w:rPr>
              <w:t xml:space="preserve"> над курсовой работой (проектом)</w:t>
            </w:r>
          </w:p>
        </w:tc>
        <w:tc>
          <w:tcPr>
            <w:tcW w:w="1134" w:type="dxa"/>
            <w:shd w:val="clear" w:color="auto" w:fill="auto"/>
          </w:tcPr>
          <w:p w:rsidR="00600448" w:rsidRPr="00654AB3" w:rsidRDefault="00600448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0448" w:rsidRPr="0040468C" w:rsidTr="0040468C">
        <w:trPr>
          <w:trHeight w:val="20"/>
        </w:trPr>
        <w:tc>
          <w:tcPr>
            <w:tcW w:w="12582" w:type="dxa"/>
            <w:gridSpan w:val="11"/>
            <w:shd w:val="clear" w:color="auto" w:fill="auto"/>
          </w:tcPr>
          <w:p w:rsidR="00600448" w:rsidRPr="00600448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600448">
              <w:rPr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600448" w:rsidRPr="00654AB3" w:rsidRDefault="00600448" w:rsidP="0038195D">
            <w:pPr>
              <w:jc w:val="center"/>
              <w:rPr>
                <w:b/>
                <w:bCs/>
              </w:rPr>
            </w:pPr>
            <w:r w:rsidRPr="00654AB3">
              <w:rPr>
                <w:b/>
                <w:iCs/>
              </w:rPr>
              <w:t>54</w:t>
            </w:r>
          </w:p>
        </w:tc>
        <w:tc>
          <w:tcPr>
            <w:tcW w:w="1354" w:type="dxa"/>
            <w:vMerge/>
            <w:shd w:val="clear" w:color="auto" w:fill="BFBFBF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6D6F72" w:rsidRPr="00B35F3A" w:rsidRDefault="006D6F72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B35F3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6D6F72" w:rsidRPr="00B35F3A" w:rsidRDefault="006D6F72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B35F3A">
        <w:rPr>
          <w:sz w:val="20"/>
          <w:szCs w:val="20"/>
        </w:rPr>
        <w:t xml:space="preserve">1. – </w:t>
      </w:r>
      <w:proofErr w:type="gramStart"/>
      <w:r w:rsidRPr="00B35F3A">
        <w:rPr>
          <w:sz w:val="20"/>
          <w:szCs w:val="20"/>
        </w:rPr>
        <w:t>ознакомительный</w:t>
      </w:r>
      <w:proofErr w:type="gramEnd"/>
      <w:r w:rsidRPr="00B35F3A">
        <w:rPr>
          <w:sz w:val="20"/>
          <w:szCs w:val="20"/>
        </w:rPr>
        <w:t xml:space="preserve"> (узнавание ранее изученных объектов, свойств); </w:t>
      </w:r>
    </w:p>
    <w:p w:rsidR="006D6F72" w:rsidRPr="00B35F3A" w:rsidRDefault="006D6F72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B35F3A">
        <w:rPr>
          <w:sz w:val="20"/>
          <w:szCs w:val="20"/>
        </w:rPr>
        <w:t>2. – </w:t>
      </w:r>
      <w:proofErr w:type="gramStart"/>
      <w:r w:rsidRPr="00B35F3A">
        <w:rPr>
          <w:sz w:val="20"/>
          <w:szCs w:val="20"/>
        </w:rPr>
        <w:t>репродуктивный</w:t>
      </w:r>
      <w:proofErr w:type="gramEnd"/>
      <w:r w:rsidRPr="00B35F3A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6D6F72" w:rsidRPr="00B35F3A" w:rsidRDefault="006D6F72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0"/>
          <w:szCs w:val="20"/>
        </w:rPr>
      </w:pPr>
      <w:r w:rsidRPr="00B35F3A">
        <w:rPr>
          <w:sz w:val="20"/>
          <w:szCs w:val="20"/>
        </w:rPr>
        <w:t xml:space="preserve">3. – </w:t>
      </w:r>
      <w:proofErr w:type="gramStart"/>
      <w:r w:rsidRPr="00B35F3A">
        <w:rPr>
          <w:sz w:val="20"/>
          <w:szCs w:val="20"/>
        </w:rPr>
        <w:t>продуктивный</w:t>
      </w:r>
      <w:proofErr w:type="gramEnd"/>
      <w:r w:rsidRPr="00B35F3A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6D6F72" w:rsidRPr="00A20A8B" w:rsidRDefault="006D6F72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6D6F72" w:rsidRPr="00A20A8B" w:rsidSect="000E6231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FF6AC7" w:rsidRPr="00A20A8B" w:rsidRDefault="00FF6AC7" w:rsidP="00F24C20">
      <w:pPr>
        <w:pStyle w:val="12"/>
      </w:pPr>
      <w:bookmarkStart w:id="2" w:name="_Toc327287493"/>
      <w:r w:rsidRPr="00A20A8B">
        <w:lastRenderedPageBreak/>
        <w:t xml:space="preserve">3. </w:t>
      </w:r>
      <w:r w:rsidR="00D116F9" w:rsidRPr="00A20A8B">
        <w:t>условия</w:t>
      </w:r>
      <w:r w:rsidRPr="00A20A8B">
        <w:t xml:space="preserve"> реализации </w:t>
      </w:r>
      <w:r w:rsidR="003263DA">
        <w:t>УЧЕБНОЙ</w:t>
      </w:r>
      <w:r w:rsidRPr="00A20A8B">
        <w:t xml:space="preserve"> дисциплины</w:t>
      </w:r>
      <w:bookmarkEnd w:id="2"/>
    </w:p>
    <w:p w:rsidR="00532138" w:rsidRDefault="00532138" w:rsidP="00F24C20">
      <w:pPr>
        <w:pStyle w:val="24"/>
      </w:pPr>
    </w:p>
    <w:p w:rsidR="00FF6AC7" w:rsidRPr="00A20A8B" w:rsidRDefault="00917851" w:rsidP="00F24C20">
      <w:pPr>
        <w:pStyle w:val="24"/>
      </w:pPr>
      <w:r w:rsidRPr="00A20A8B">
        <w:t xml:space="preserve">3.1. </w:t>
      </w:r>
      <w:r w:rsidR="00361C74" w:rsidRPr="00A20A8B">
        <w:t xml:space="preserve">Требования к минимальному </w:t>
      </w:r>
      <w:r w:rsidR="002F118B" w:rsidRPr="00A20A8B">
        <w:t>м</w:t>
      </w:r>
      <w:r w:rsidR="00FF6AC7" w:rsidRPr="00A20A8B">
        <w:t>атериально-техническо</w:t>
      </w:r>
      <w:r w:rsidR="002F118B" w:rsidRPr="00A20A8B">
        <w:t>му</w:t>
      </w:r>
      <w:r w:rsidR="00FF6AC7" w:rsidRPr="00A20A8B">
        <w:t xml:space="preserve"> о</w:t>
      </w:r>
      <w:r w:rsidR="003E0FBC" w:rsidRPr="00A20A8B">
        <w:t>беспечени</w:t>
      </w:r>
      <w:r w:rsidR="002F118B" w:rsidRPr="00A20A8B">
        <w:t>ю</w:t>
      </w:r>
    </w:p>
    <w:p w:rsidR="007465BB" w:rsidRPr="00A20A8B" w:rsidRDefault="003E0FBC" w:rsidP="00F24C20">
      <w:pPr>
        <w:pStyle w:val="af8"/>
      </w:pPr>
      <w:r w:rsidRPr="00A20A8B">
        <w:t xml:space="preserve">Реализация </w:t>
      </w:r>
      <w:r w:rsidR="003263DA">
        <w:t>учебной</w:t>
      </w:r>
      <w:r w:rsidRPr="00A20A8B">
        <w:t xml:space="preserve"> дисциплины требует наличия</w:t>
      </w:r>
      <w:r w:rsidR="0042435D">
        <w:t xml:space="preserve"> учебного кабинета </w:t>
      </w:r>
      <w:r w:rsidR="002B04A8">
        <w:t>генетики человека с основами медицинской генетики</w:t>
      </w:r>
      <w:r w:rsidR="00F24C20">
        <w:t>, м</w:t>
      </w:r>
      <w:r w:rsidR="007465BB" w:rsidRPr="00B4656A">
        <w:t>астерских</w:t>
      </w:r>
      <w:r w:rsidR="00E80BD6">
        <w:t xml:space="preserve"> –</w:t>
      </w:r>
      <w:r w:rsidR="00F61F1A">
        <w:t xml:space="preserve"> </w:t>
      </w:r>
      <w:proofErr w:type="spellStart"/>
      <w:r w:rsidR="00F61F1A">
        <w:t>нет</w:t>
      </w:r>
      <w:proofErr w:type="gramStart"/>
      <w:r w:rsidR="00F61F1A">
        <w:t>,л</w:t>
      </w:r>
      <w:proofErr w:type="gramEnd"/>
      <w:r w:rsidR="00F61F1A">
        <w:t>абораторий</w:t>
      </w:r>
      <w:proofErr w:type="spellEnd"/>
      <w:r w:rsidR="00F61F1A">
        <w:t xml:space="preserve"> </w:t>
      </w:r>
      <w:r w:rsidR="00E80BD6">
        <w:t>–</w:t>
      </w:r>
      <w:r w:rsidR="007465BB">
        <w:t>нет</w:t>
      </w:r>
      <w:r w:rsidR="007465BB" w:rsidRPr="00A20A8B">
        <w:t>.</w:t>
      </w:r>
    </w:p>
    <w:p w:rsidR="00C13B68" w:rsidRPr="002311BF" w:rsidRDefault="00FF6AC7" w:rsidP="00F24C20">
      <w:pPr>
        <w:pStyle w:val="af8"/>
      </w:pPr>
      <w:r w:rsidRPr="002311BF">
        <w:t>Об</w:t>
      </w:r>
      <w:r w:rsidR="0042435D" w:rsidRPr="002311BF">
        <w:t xml:space="preserve">орудование учебного кабинета: </w:t>
      </w:r>
    </w:p>
    <w:p w:rsidR="007465BB" w:rsidRPr="00D02E6D" w:rsidRDefault="007465BB" w:rsidP="00F24C20">
      <w:pPr>
        <w:pStyle w:val="a"/>
      </w:pPr>
      <w:r>
        <w:t>мебель и стационарное учебное оборудование;</w:t>
      </w:r>
    </w:p>
    <w:p w:rsidR="007465BB" w:rsidRDefault="007465BB" w:rsidP="00F24C20">
      <w:pPr>
        <w:pStyle w:val="a"/>
      </w:pPr>
      <w:r>
        <w:t>хозяйственные предметы;</w:t>
      </w:r>
    </w:p>
    <w:p w:rsidR="007465BB" w:rsidRDefault="007465BB" w:rsidP="00F24C20">
      <w:pPr>
        <w:pStyle w:val="a"/>
      </w:pPr>
      <w:r>
        <w:t>учебно-наглядные пособия (</w:t>
      </w:r>
      <w:r w:rsidRPr="00BD1195">
        <w:t>плакат</w:t>
      </w:r>
      <w:r w:rsidR="00E80945">
        <w:t xml:space="preserve">ы, фотографии, </w:t>
      </w:r>
      <w:proofErr w:type="spellStart"/>
      <w:r w:rsidR="00E80945">
        <w:t>фотоснимки</w:t>
      </w:r>
      <w:proofErr w:type="gramStart"/>
      <w:r w:rsidR="00E80945">
        <w:t>,</w:t>
      </w:r>
      <w:r>
        <w:t>с</w:t>
      </w:r>
      <w:proofErr w:type="gramEnd"/>
      <w:r>
        <w:t>хемы</w:t>
      </w:r>
      <w:proofErr w:type="spellEnd"/>
      <w:r>
        <w:t>, таблицы</w:t>
      </w:r>
      <w:r w:rsidR="000332E2">
        <w:t xml:space="preserve"> и др.</w:t>
      </w:r>
      <w:r>
        <w:t>)</w:t>
      </w:r>
      <w:r w:rsidR="00E80BD6">
        <w:t>;</w:t>
      </w:r>
    </w:p>
    <w:p w:rsidR="00C13B68" w:rsidRPr="000332E2" w:rsidRDefault="007465BB" w:rsidP="00F24C20">
      <w:pPr>
        <w:pStyle w:val="a"/>
      </w:pPr>
      <w:r w:rsidRPr="000332E2">
        <w:t>н</w:t>
      </w:r>
      <w:r w:rsidR="00C13B68" w:rsidRPr="000332E2">
        <w:t>аборы слайдов «Хромосомные синдромы»</w:t>
      </w:r>
      <w:r w:rsidR="00E80BD6">
        <w:t>;</w:t>
      </w:r>
    </w:p>
    <w:p w:rsidR="00C13B68" w:rsidRPr="00C13B68" w:rsidRDefault="007465BB" w:rsidP="00F24C20">
      <w:pPr>
        <w:pStyle w:val="a"/>
      </w:pPr>
      <w:r w:rsidRPr="000332E2">
        <w:t>н</w:t>
      </w:r>
      <w:r w:rsidR="00C13B68" w:rsidRPr="000332E2">
        <w:t>аборы фотоснимков больных</w:t>
      </w:r>
      <w:r w:rsidR="00C13B68" w:rsidRPr="00C13B68">
        <w:t xml:space="preserve"> с наследственными заболеваниями</w:t>
      </w:r>
      <w:r w:rsidR="00E80BD6">
        <w:t>;</w:t>
      </w:r>
    </w:p>
    <w:p w:rsidR="00C13B68" w:rsidRPr="00C13B68" w:rsidRDefault="000332E2" w:rsidP="00F24C20">
      <w:pPr>
        <w:pStyle w:val="a"/>
      </w:pPr>
      <w:r>
        <w:t>м</w:t>
      </w:r>
      <w:r w:rsidR="00C13B68" w:rsidRPr="00C13B68">
        <w:t>икроскопы</w:t>
      </w:r>
      <w:r w:rsidR="00E80BD6">
        <w:t>;</w:t>
      </w:r>
    </w:p>
    <w:p w:rsidR="00C13B68" w:rsidRPr="00C13B68" w:rsidRDefault="000332E2" w:rsidP="00F24C20">
      <w:pPr>
        <w:pStyle w:val="a"/>
      </w:pPr>
      <w:r>
        <w:t>м</w:t>
      </w:r>
      <w:r w:rsidR="00C13B68" w:rsidRPr="00C13B68">
        <w:t>икропрепарат</w:t>
      </w:r>
      <w:r w:rsidR="002B04A8">
        <w:t>ы</w:t>
      </w:r>
      <w:r w:rsidR="00E80BD6">
        <w:t>;</w:t>
      </w:r>
    </w:p>
    <w:p w:rsidR="000332E2" w:rsidRDefault="000332E2" w:rsidP="00F24C20">
      <w:pPr>
        <w:pStyle w:val="a"/>
      </w:pPr>
      <w:r>
        <w:t>информационный фон</w:t>
      </w:r>
      <w:proofErr w:type="gramStart"/>
      <w:r>
        <w:t>д(</w:t>
      </w:r>
      <w:proofErr w:type="gramEnd"/>
      <w:r w:rsidRPr="00BD1195">
        <w:t>контролирующие программы, обучающие программы</w:t>
      </w:r>
      <w:r>
        <w:t>, электронн</w:t>
      </w:r>
      <w:r w:rsidR="00E80BD6">
        <w:t>ые учебные пособия, кинофильмы);</w:t>
      </w:r>
    </w:p>
    <w:p w:rsidR="000332E2" w:rsidRPr="00CA3F08" w:rsidRDefault="000332E2" w:rsidP="00F24C20">
      <w:pPr>
        <w:pStyle w:val="a"/>
      </w:pPr>
      <w:r>
        <w:t>документация</w:t>
      </w:r>
      <w:r w:rsidR="00E80BD6">
        <w:t>.</w:t>
      </w:r>
    </w:p>
    <w:p w:rsidR="000332E2" w:rsidRPr="005177BA" w:rsidRDefault="000332E2" w:rsidP="00F24C20">
      <w:pPr>
        <w:pStyle w:val="af8"/>
      </w:pPr>
      <w:r w:rsidRPr="005177BA">
        <w:t xml:space="preserve">Технические средства обучения: </w:t>
      </w:r>
    </w:p>
    <w:p w:rsidR="000332E2" w:rsidRDefault="000332E2" w:rsidP="00F24C20">
      <w:pPr>
        <w:pStyle w:val="a"/>
      </w:pPr>
      <w:r>
        <w:t>компьютер с программным обеспечением;</w:t>
      </w:r>
    </w:p>
    <w:p w:rsidR="000332E2" w:rsidRDefault="000332E2" w:rsidP="00F24C20">
      <w:pPr>
        <w:pStyle w:val="a"/>
      </w:pPr>
      <w:r>
        <w:t>мобильный компьютерный класс;</w:t>
      </w:r>
    </w:p>
    <w:p w:rsidR="000332E2" w:rsidRDefault="000332E2" w:rsidP="00F24C20">
      <w:pPr>
        <w:pStyle w:val="a"/>
      </w:pPr>
      <w:r>
        <w:t>мультимедийный проектор</w:t>
      </w:r>
      <w:r w:rsidR="00E80BD6">
        <w:t>;</w:t>
      </w:r>
    </w:p>
    <w:p w:rsidR="000332E2" w:rsidRDefault="000332E2" w:rsidP="00F24C20">
      <w:pPr>
        <w:pStyle w:val="a"/>
      </w:pPr>
      <w:proofErr w:type="spellStart"/>
      <w:r>
        <w:t>кодоскоп</w:t>
      </w:r>
      <w:proofErr w:type="spellEnd"/>
      <w:r>
        <w:t>;</w:t>
      </w:r>
    </w:p>
    <w:p w:rsidR="000332E2" w:rsidRDefault="000332E2" w:rsidP="00F24C20">
      <w:pPr>
        <w:pStyle w:val="a"/>
      </w:pPr>
      <w:r w:rsidRPr="00CB4271">
        <w:t>видеомагнитофон</w:t>
      </w:r>
      <w:r>
        <w:t>;</w:t>
      </w:r>
    </w:p>
    <w:p w:rsidR="000332E2" w:rsidRDefault="000332E2" w:rsidP="00F24C20">
      <w:pPr>
        <w:pStyle w:val="a"/>
      </w:pPr>
      <w:r>
        <w:rPr>
          <w:lang w:val="en-US"/>
        </w:rPr>
        <w:t>DVD</w:t>
      </w:r>
      <w:r>
        <w:t>-проигрыватель;</w:t>
      </w:r>
    </w:p>
    <w:p w:rsidR="000332E2" w:rsidRDefault="000332E2" w:rsidP="00F24C20">
      <w:pPr>
        <w:pStyle w:val="a"/>
      </w:pPr>
      <w:r>
        <w:t>видеокамера;</w:t>
      </w:r>
    </w:p>
    <w:p w:rsidR="000332E2" w:rsidRPr="00B551BD" w:rsidRDefault="000332E2" w:rsidP="00F24C20">
      <w:pPr>
        <w:pStyle w:val="a"/>
      </w:pPr>
      <w:r>
        <w:t>фотоаппарат;</w:t>
      </w:r>
    </w:p>
    <w:p w:rsidR="000332E2" w:rsidRPr="00CB4271" w:rsidRDefault="000332E2" w:rsidP="00F24C20">
      <w:pPr>
        <w:pStyle w:val="a"/>
      </w:pPr>
      <w:r>
        <w:t>микроскоп.</w:t>
      </w:r>
    </w:p>
    <w:p w:rsidR="00532138" w:rsidRDefault="00532138" w:rsidP="00F24C20">
      <w:pPr>
        <w:pStyle w:val="24"/>
      </w:pPr>
    </w:p>
    <w:p w:rsidR="00532138" w:rsidRDefault="00532138" w:rsidP="00F24C20">
      <w:pPr>
        <w:pStyle w:val="24"/>
      </w:pPr>
    </w:p>
    <w:p w:rsidR="00013A54" w:rsidRPr="00A20A8B" w:rsidRDefault="00013A54" w:rsidP="00F24C20">
      <w:pPr>
        <w:pStyle w:val="24"/>
      </w:pPr>
      <w:r w:rsidRPr="00A20A8B">
        <w:lastRenderedPageBreak/>
        <w:t>3.2. И</w:t>
      </w:r>
      <w:r w:rsidR="00404874" w:rsidRPr="00A20A8B">
        <w:t xml:space="preserve">нформационное обеспечение </w:t>
      </w:r>
      <w:r w:rsidRPr="00A20A8B">
        <w:t>обучения</w:t>
      </w:r>
    </w:p>
    <w:p w:rsidR="00FF6AC7" w:rsidRPr="00A20A8B" w:rsidRDefault="00FF6AC7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172C3" w:rsidRDefault="00D172C3" w:rsidP="00481986">
      <w:pPr>
        <w:pStyle w:val="af5"/>
        <w:spacing w:line="360" w:lineRule="auto"/>
        <w:rPr>
          <w:bCs/>
          <w:sz w:val="28"/>
          <w:szCs w:val="28"/>
        </w:rPr>
      </w:pPr>
    </w:p>
    <w:p w:rsidR="001731CF" w:rsidRDefault="00FF6AC7" w:rsidP="00F24C20">
      <w:pPr>
        <w:pStyle w:val="af8"/>
      </w:pPr>
      <w:r w:rsidRPr="002311BF">
        <w:t>Основные источники:</w:t>
      </w:r>
    </w:p>
    <w:p w:rsidR="008C41BB" w:rsidRDefault="008C41BB" w:rsidP="008C41BB">
      <w:pPr>
        <w:pStyle w:val="afb"/>
        <w:numPr>
          <w:ilvl w:val="0"/>
          <w:numId w:val="41"/>
        </w:numPr>
        <w:spacing w:after="200" w:line="360" w:lineRule="auto"/>
        <w:rPr>
          <w:rFonts w:cs="Calibri"/>
          <w:sz w:val="28"/>
          <w:szCs w:val="28"/>
          <w:lang w:eastAsia="ar-SA"/>
        </w:rPr>
      </w:pPr>
      <w:r w:rsidRPr="008C41BB">
        <w:rPr>
          <w:rFonts w:cs="Calibri"/>
          <w:sz w:val="28"/>
          <w:szCs w:val="28"/>
          <w:lang w:eastAsia="ar-SA"/>
        </w:rPr>
        <w:t xml:space="preserve">Генетика человека с основами медицинской генетики: учебник /Е.К. </w:t>
      </w:r>
      <w:proofErr w:type="spellStart"/>
      <w:r w:rsidRPr="008C41BB">
        <w:rPr>
          <w:rFonts w:cs="Calibri"/>
          <w:sz w:val="28"/>
          <w:szCs w:val="28"/>
          <w:lang w:eastAsia="ar-SA"/>
        </w:rPr>
        <w:t>Хандогина</w:t>
      </w:r>
      <w:proofErr w:type="spellEnd"/>
      <w:r w:rsidRPr="008C41BB">
        <w:rPr>
          <w:rFonts w:cs="Calibri"/>
          <w:sz w:val="28"/>
          <w:szCs w:val="28"/>
          <w:lang w:eastAsia="ar-SA"/>
        </w:rPr>
        <w:t xml:space="preserve">, И.Д. Терехова, С.С. Жилина, М.Е. Майорова, В.В. </w:t>
      </w:r>
      <w:proofErr w:type="spellStart"/>
      <w:r w:rsidRPr="008C41BB">
        <w:rPr>
          <w:rFonts w:cs="Calibri"/>
          <w:sz w:val="28"/>
          <w:szCs w:val="28"/>
          <w:lang w:eastAsia="ar-SA"/>
        </w:rPr>
        <w:t>Шахтарин</w:t>
      </w:r>
      <w:proofErr w:type="spellEnd"/>
      <w:r w:rsidRPr="008C41BB">
        <w:rPr>
          <w:rFonts w:cs="Calibri"/>
          <w:sz w:val="28"/>
          <w:szCs w:val="28"/>
          <w:lang w:eastAsia="ar-SA"/>
        </w:rPr>
        <w:t xml:space="preserve">. – 2-е изд., </w:t>
      </w:r>
      <w:proofErr w:type="spellStart"/>
      <w:r w:rsidRPr="008C41BB">
        <w:rPr>
          <w:rFonts w:cs="Calibri"/>
          <w:sz w:val="28"/>
          <w:szCs w:val="28"/>
          <w:lang w:eastAsia="ar-SA"/>
        </w:rPr>
        <w:t>перераб</w:t>
      </w:r>
      <w:proofErr w:type="spellEnd"/>
      <w:r w:rsidRPr="008C41BB">
        <w:rPr>
          <w:rFonts w:cs="Calibri"/>
          <w:sz w:val="28"/>
          <w:szCs w:val="28"/>
          <w:lang w:eastAsia="ar-SA"/>
        </w:rPr>
        <w:t>. и доп. – М.: ГЭОТАР - Медиа, 2014. – 192 с.: ил.</w:t>
      </w:r>
    </w:p>
    <w:p w:rsidR="00070C55" w:rsidRPr="00070C55" w:rsidRDefault="00070C55" w:rsidP="00070C55">
      <w:pPr>
        <w:pStyle w:val="afb"/>
        <w:numPr>
          <w:ilvl w:val="0"/>
          <w:numId w:val="41"/>
        </w:numPr>
        <w:spacing w:after="200" w:line="360" w:lineRule="auto"/>
        <w:rPr>
          <w:sz w:val="28"/>
          <w:szCs w:val="28"/>
          <w:lang w:eastAsia="ar-SA"/>
        </w:rPr>
      </w:pPr>
      <w:r w:rsidRPr="00070C55">
        <w:rPr>
          <w:sz w:val="28"/>
          <w:szCs w:val="28"/>
          <w:shd w:val="clear" w:color="auto" w:fill="F7F7F7"/>
        </w:rPr>
        <w:t>Медицинская генетика</w:t>
      </w:r>
      <w:r w:rsidRPr="00070C55">
        <w:rPr>
          <w:sz w:val="28"/>
          <w:szCs w:val="28"/>
          <w:shd w:val="clear" w:color="auto" w:fill="F7F7F7"/>
        </w:rPr>
        <w:t>: учебник / под ред. Н. П. Бочко</w:t>
      </w:r>
      <w:r w:rsidRPr="00070C55">
        <w:rPr>
          <w:sz w:val="28"/>
          <w:szCs w:val="28"/>
          <w:shd w:val="clear" w:color="auto" w:fill="F7F7F7"/>
        </w:rPr>
        <w:t>ва. - М.</w:t>
      </w:r>
      <w:proofErr w:type="gramStart"/>
      <w:r w:rsidRPr="00070C55">
        <w:rPr>
          <w:sz w:val="28"/>
          <w:szCs w:val="28"/>
          <w:shd w:val="clear" w:color="auto" w:fill="F7F7F7"/>
        </w:rPr>
        <w:t xml:space="preserve"> :</w:t>
      </w:r>
      <w:proofErr w:type="gramEnd"/>
      <w:r w:rsidRPr="00070C55">
        <w:rPr>
          <w:sz w:val="28"/>
          <w:szCs w:val="28"/>
          <w:shd w:val="clear" w:color="auto" w:fill="F7F7F7"/>
        </w:rPr>
        <w:t xml:space="preserve"> ГЭОТАР-Медиа, 2016. </w:t>
      </w:r>
    </w:p>
    <w:p w:rsidR="008C41BB" w:rsidRDefault="008C41BB" w:rsidP="008C41BB">
      <w:pPr>
        <w:pStyle w:val="af8"/>
      </w:pPr>
      <w:r w:rsidRPr="002311BF">
        <w:t>Дополнительные источники:</w:t>
      </w:r>
    </w:p>
    <w:p w:rsidR="008C41BB" w:rsidRDefault="008C41BB" w:rsidP="008C41BB">
      <w:pPr>
        <w:pStyle w:val="af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785598">
        <w:rPr>
          <w:sz w:val="28"/>
          <w:szCs w:val="28"/>
        </w:rPr>
        <w:t>Акуленко</w:t>
      </w:r>
      <w:r w:rsidR="00070C55">
        <w:rPr>
          <w:sz w:val="28"/>
          <w:szCs w:val="28"/>
        </w:rPr>
        <w:t xml:space="preserve"> </w:t>
      </w:r>
      <w:r w:rsidRPr="00785598">
        <w:rPr>
          <w:sz w:val="28"/>
          <w:szCs w:val="28"/>
        </w:rPr>
        <w:t>Л. В., Угаров</w:t>
      </w:r>
      <w:r w:rsidR="00070C55">
        <w:rPr>
          <w:sz w:val="28"/>
          <w:szCs w:val="28"/>
        </w:rPr>
        <w:t xml:space="preserve"> </w:t>
      </w:r>
      <w:r w:rsidRPr="00785598">
        <w:rPr>
          <w:sz w:val="28"/>
          <w:szCs w:val="28"/>
        </w:rPr>
        <w:t>И. В. Медицинская генетика</w:t>
      </w:r>
      <w:r w:rsidRPr="00F168B3">
        <w:rPr>
          <w:sz w:val="28"/>
          <w:szCs w:val="28"/>
        </w:rPr>
        <w:t xml:space="preserve"> – М.: ГЭОТАР – Медиа, 20</w:t>
      </w:r>
      <w:r>
        <w:rPr>
          <w:sz w:val="28"/>
          <w:szCs w:val="28"/>
        </w:rPr>
        <w:t>11</w:t>
      </w:r>
      <w:r w:rsidRPr="00F168B3">
        <w:rPr>
          <w:sz w:val="28"/>
          <w:szCs w:val="28"/>
        </w:rPr>
        <w:t>.</w:t>
      </w:r>
    </w:p>
    <w:p w:rsidR="008C41BB" w:rsidRDefault="008C41BB" w:rsidP="008C41BB">
      <w:pPr>
        <w:pStyle w:val="af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F12C82">
        <w:rPr>
          <w:sz w:val="28"/>
          <w:szCs w:val="28"/>
        </w:rPr>
        <w:t xml:space="preserve">Атлас по цитогенетике. – </w:t>
      </w:r>
      <w:proofErr w:type="spellStart"/>
      <w:r w:rsidRPr="00F12C82">
        <w:rPr>
          <w:sz w:val="28"/>
          <w:szCs w:val="28"/>
        </w:rPr>
        <w:t>М.:Мир</w:t>
      </w:r>
      <w:proofErr w:type="spellEnd"/>
      <w:r w:rsidRPr="00F12C82">
        <w:rPr>
          <w:sz w:val="28"/>
          <w:szCs w:val="28"/>
        </w:rPr>
        <w:t>, 1988.</w:t>
      </w:r>
    </w:p>
    <w:p w:rsidR="008C41BB" w:rsidRPr="00F168B3" w:rsidRDefault="008C41BB" w:rsidP="008C41BB">
      <w:pPr>
        <w:pStyle w:val="af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Гайнутдинов</w:t>
      </w:r>
      <w:proofErr w:type="spellEnd"/>
      <w:r>
        <w:rPr>
          <w:sz w:val="28"/>
          <w:szCs w:val="28"/>
        </w:rPr>
        <w:t xml:space="preserve"> И.К. Рубан Э.Д.</w:t>
      </w:r>
      <w:r w:rsidR="00070C55">
        <w:rPr>
          <w:sz w:val="28"/>
          <w:szCs w:val="28"/>
        </w:rPr>
        <w:t xml:space="preserve"> </w:t>
      </w:r>
      <w:r w:rsidRPr="00785598">
        <w:rPr>
          <w:sz w:val="28"/>
          <w:szCs w:val="28"/>
        </w:rPr>
        <w:t>Медицинская генетика</w:t>
      </w:r>
      <w:r>
        <w:rPr>
          <w:sz w:val="28"/>
          <w:szCs w:val="28"/>
        </w:rPr>
        <w:t xml:space="preserve"> – Ростов-на-Дону, Феникс, 2009</w:t>
      </w:r>
      <w:r w:rsidRPr="003B7AB7">
        <w:rPr>
          <w:sz w:val="28"/>
          <w:szCs w:val="28"/>
        </w:rPr>
        <w:t>.</w:t>
      </w:r>
    </w:p>
    <w:p w:rsidR="008C41BB" w:rsidRPr="00F168B3" w:rsidRDefault="008C41BB" w:rsidP="008C41BB">
      <w:pPr>
        <w:pStyle w:val="af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F168B3">
        <w:rPr>
          <w:sz w:val="28"/>
          <w:szCs w:val="28"/>
        </w:rPr>
        <w:t>Бочков Н.П. Клиническая генетика – М.: ГЭОТАР – Медиа, 2006.</w:t>
      </w:r>
    </w:p>
    <w:p w:rsidR="008C41BB" w:rsidRPr="00F12C82" w:rsidRDefault="008C41BB" w:rsidP="008C41BB">
      <w:pPr>
        <w:pStyle w:val="af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F168B3">
        <w:rPr>
          <w:sz w:val="28"/>
          <w:szCs w:val="28"/>
        </w:rPr>
        <w:t>Бочков Н.П. Медицинская генетика. – М.: Мастерство, 2002.</w:t>
      </w:r>
    </w:p>
    <w:p w:rsidR="008C41BB" w:rsidRDefault="008C41BB" w:rsidP="008C41BB">
      <w:pPr>
        <w:pStyle w:val="af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Заяц Р.Г., </w:t>
      </w:r>
      <w:proofErr w:type="spellStart"/>
      <w:r w:rsidRPr="00F12C82">
        <w:rPr>
          <w:sz w:val="28"/>
          <w:szCs w:val="28"/>
        </w:rPr>
        <w:t>Бутвиловский</w:t>
      </w:r>
      <w:proofErr w:type="spellEnd"/>
      <w:r w:rsidRPr="00F12C82">
        <w:rPr>
          <w:sz w:val="28"/>
          <w:szCs w:val="28"/>
        </w:rPr>
        <w:t xml:space="preserve"> В.Э., </w:t>
      </w:r>
      <w:proofErr w:type="spellStart"/>
      <w:r w:rsidRPr="00F12C82">
        <w:rPr>
          <w:sz w:val="28"/>
          <w:szCs w:val="28"/>
        </w:rPr>
        <w:t>Рачковская</w:t>
      </w:r>
      <w:proofErr w:type="spellEnd"/>
      <w:r w:rsidRPr="00F12C82">
        <w:rPr>
          <w:sz w:val="28"/>
          <w:szCs w:val="28"/>
        </w:rPr>
        <w:t xml:space="preserve"> И.В., Давыдов В.В. Общая и медицинская генетика (лекции и задачи). – Ростов-н</w:t>
      </w:r>
      <w:proofErr w:type="gramStart"/>
      <w:r w:rsidRPr="00F12C82">
        <w:rPr>
          <w:sz w:val="28"/>
          <w:szCs w:val="28"/>
        </w:rPr>
        <w:t>а-</w:t>
      </w:r>
      <w:proofErr w:type="gramEnd"/>
      <w:r w:rsidRPr="00F12C82">
        <w:rPr>
          <w:sz w:val="28"/>
          <w:szCs w:val="28"/>
        </w:rPr>
        <w:t xml:space="preserve"> Дону: Феникс, 2002.</w:t>
      </w:r>
    </w:p>
    <w:p w:rsidR="008C41BB" w:rsidRDefault="008C41BB" w:rsidP="008C41BB">
      <w:pPr>
        <w:pStyle w:val="af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Курчанов</w:t>
      </w:r>
      <w:proofErr w:type="spellEnd"/>
      <w:r>
        <w:rPr>
          <w:sz w:val="28"/>
          <w:szCs w:val="28"/>
        </w:rPr>
        <w:t xml:space="preserve"> Н.А. Генетика человека с основами медицинской </w:t>
      </w:r>
      <w:proofErr w:type="spellStart"/>
      <w:r>
        <w:rPr>
          <w:sz w:val="28"/>
          <w:szCs w:val="28"/>
        </w:rPr>
        <w:t>генетики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уководство</w:t>
      </w:r>
      <w:proofErr w:type="spellEnd"/>
      <w:r>
        <w:rPr>
          <w:sz w:val="28"/>
          <w:szCs w:val="28"/>
        </w:rPr>
        <w:t xml:space="preserve"> для самоподготовки.</w:t>
      </w:r>
      <w:r w:rsidRPr="00F168B3">
        <w:rPr>
          <w:sz w:val="28"/>
          <w:szCs w:val="28"/>
        </w:rPr>
        <w:t xml:space="preserve">– М.: </w:t>
      </w:r>
      <w:r>
        <w:rPr>
          <w:sz w:val="28"/>
          <w:szCs w:val="28"/>
        </w:rPr>
        <w:t>АКАДЕМИЯ</w:t>
      </w:r>
      <w:r w:rsidRPr="00F168B3">
        <w:rPr>
          <w:sz w:val="28"/>
          <w:szCs w:val="28"/>
        </w:rPr>
        <w:t>, 2006</w:t>
      </w:r>
    </w:p>
    <w:p w:rsidR="008C41BB" w:rsidRPr="008C41BB" w:rsidRDefault="008C41BB" w:rsidP="008C41BB">
      <w:pPr>
        <w:pStyle w:val="af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8C41BB">
        <w:rPr>
          <w:sz w:val="28"/>
          <w:szCs w:val="28"/>
        </w:rPr>
        <w:t>Медицинская генетика: учебник / под ред. Н. П. Бочкова. - М.: ГЭОТАР-Медиа, 201</w:t>
      </w:r>
      <w:r w:rsidR="005F15B1">
        <w:rPr>
          <w:sz w:val="28"/>
          <w:szCs w:val="28"/>
        </w:rPr>
        <w:t>0</w:t>
      </w:r>
      <w:r w:rsidRPr="008C41BB">
        <w:rPr>
          <w:sz w:val="28"/>
          <w:szCs w:val="28"/>
        </w:rPr>
        <w:t>.</w:t>
      </w:r>
    </w:p>
    <w:p w:rsidR="008C41BB" w:rsidRPr="00F168B3" w:rsidRDefault="008C41BB" w:rsidP="008C41BB">
      <w:pPr>
        <w:pStyle w:val="af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F168B3">
        <w:rPr>
          <w:sz w:val="28"/>
          <w:szCs w:val="28"/>
        </w:rPr>
        <w:t>Орехова В.А,.</w:t>
      </w:r>
      <w:proofErr w:type="spellStart"/>
      <w:r w:rsidRPr="00F168B3">
        <w:rPr>
          <w:sz w:val="28"/>
          <w:szCs w:val="28"/>
        </w:rPr>
        <w:t>Лашковская</w:t>
      </w:r>
      <w:proofErr w:type="spellEnd"/>
      <w:r w:rsidRPr="00F168B3">
        <w:rPr>
          <w:sz w:val="28"/>
          <w:szCs w:val="28"/>
        </w:rPr>
        <w:t xml:space="preserve"> П.А </w:t>
      </w:r>
      <w:proofErr w:type="spellStart"/>
      <w:r w:rsidRPr="00F168B3">
        <w:rPr>
          <w:sz w:val="28"/>
          <w:szCs w:val="28"/>
        </w:rPr>
        <w:t>Шейбак</w:t>
      </w:r>
      <w:proofErr w:type="spellEnd"/>
      <w:r w:rsidRPr="00F168B3">
        <w:rPr>
          <w:sz w:val="28"/>
          <w:szCs w:val="28"/>
        </w:rPr>
        <w:t xml:space="preserve"> М.П</w:t>
      </w:r>
      <w:proofErr w:type="gramStart"/>
      <w:r w:rsidRPr="00F168B3">
        <w:rPr>
          <w:sz w:val="28"/>
          <w:szCs w:val="28"/>
        </w:rPr>
        <w:t xml:space="preserve"> .</w:t>
      </w:r>
      <w:proofErr w:type="gramEnd"/>
      <w:r w:rsidRPr="00F168B3">
        <w:rPr>
          <w:sz w:val="28"/>
          <w:szCs w:val="28"/>
        </w:rPr>
        <w:t xml:space="preserve">«Медицинская </w:t>
      </w:r>
      <w:proofErr w:type="spellStart"/>
      <w:r w:rsidRPr="00F168B3">
        <w:rPr>
          <w:sz w:val="28"/>
          <w:szCs w:val="28"/>
        </w:rPr>
        <w:t>генетика»,Минск</w:t>
      </w:r>
      <w:proofErr w:type="spellEnd"/>
      <w:r w:rsidRPr="00F168B3">
        <w:rPr>
          <w:sz w:val="28"/>
          <w:szCs w:val="28"/>
        </w:rPr>
        <w:t>. 1999г.</w:t>
      </w:r>
    </w:p>
    <w:p w:rsidR="008C41BB" w:rsidRPr="00F168B3" w:rsidRDefault="008C41BB" w:rsidP="008C41BB">
      <w:pPr>
        <w:pStyle w:val="af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F168B3">
        <w:rPr>
          <w:sz w:val="28"/>
          <w:szCs w:val="28"/>
        </w:rPr>
        <w:t xml:space="preserve">Приходченко Н.Н. , </w:t>
      </w:r>
      <w:proofErr w:type="spellStart"/>
      <w:r w:rsidRPr="00F168B3">
        <w:rPr>
          <w:sz w:val="28"/>
          <w:szCs w:val="28"/>
        </w:rPr>
        <w:t>Шкурат</w:t>
      </w:r>
      <w:proofErr w:type="spellEnd"/>
      <w:r w:rsidR="00070C55">
        <w:rPr>
          <w:sz w:val="28"/>
          <w:szCs w:val="28"/>
        </w:rPr>
        <w:t xml:space="preserve"> </w:t>
      </w:r>
      <w:r w:rsidRPr="00F168B3">
        <w:rPr>
          <w:sz w:val="28"/>
          <w:szCs w:val="28"/>
        </w:rPr>
        <w:t>Т.П. Генетика человека. – Ростов-на-Дону, 1998.</w:t>
      </w:r>
    </w:p>
    <w:p w:rsidR="008C41BB" w:rsidRPr="00F12C82" w:rsidRDefault="008C41BB" w:rsidP="008C41BB">
      <w:pPr>
        <w:pStyle w:val="af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proofErr w:type="spellStart"/>
      <w:r w:rsidRPr="00F12C82">
        <w:rPr>
          <w:sz w:val="28"/>
          <w:szCs w:val="28"/>
        </w:rPr>
        <w:t>Сингер</w:t>
      </w:r>
      <w:proofErr w:type="spellEnd"/>
      <w:r w:rsidRPr="00F12C82">
        <w:rPr>
          <w:sz w:val="28"/>
          <w:szCs w:val="28"/>
        </w:rPr>
        <w:t xml:space="preserve"> М.. Берг П. Гены и геном1и 2 т. – М.: Мир, 1998.</w:t>
      </w:r>
    </w:p>
    <w:p w:rsidR="008C41BB" w:rsidRPr="00957508" w:rsidRDefault="008C41BB" w:rsidP="008C41BB">
      <w:pPr>
        <w:pStyle w:val="af5"/>
        <w:numPr>
          <w:ilvl w:val="0"/>
          <w:numId w:val="43"/>
        </w:numPr>
        <w:spacing w:line="360" w:lineRule="auto"/>
        <w:jc w:val="both"/>
        <w:rPr>
          <w:b/>
          <w:caps/>
          <w:sz w:val="28"/>
          <w:szCs w:val="28"/>
        </w:rPr>
      </w:pPr>
      <w:r w:rsidRPr="00957508">
        <w:rPr>
          <w:sz w:val="28"/>
          <w:szCs w:val="28"/>
        </w:rPr>
        <w:t xml:space="preserve">Тейлор Д., Грин Н., </w:t>
      </w:r>
      <w:proofErr w:type="spellStart"/>
      <w:r w:rsidRPr="00957508">
        <w:rPr>
          <w:sz w:val="28"/>
          <w:szCs w:val="28"/>
        </w:rPr>
        <w:t>Стаут</w:t>
      </w:r>
      <w:proofErr w:type="spellEnd"/>
      <w:r w:rsidRPr="00957508">
        <w:rPr>
          <w:sz w:val="28"/>
          <w:szCs w:val="28"/>
        </w:rPr>
        <w:t xml:space="preserve"> У. Биология. – </w:t>
      </w:r>
      <w:proofErr w:type="spellStart"/>
      <w:r w:rsidRPr="00957508">
        <w:rPr>
          <w:sz w:val="28"/>
          <w:szCs w:val="28"/>
        </w:rPr>
        <w:t>М.:Мир</w:t>
      </w:r>
      <w:proofErr w:type="spellEnd"/>
      <w:r w:rsidRPr="00957508">
        <w:rPr>
          <w:sz w:val="28"/>
          <w:szCs w:val="28"/>
        </w:rPr>
        <w:t>, 2002.</w:t>
      </w:r>
    </w:p>
    <w:p w:rsidR="008C41BB" w:rsidRDefault="008C41BB" w:rsidP="00F24C20">
      <w:pPr>
        <w:pStyle w:val="af8"/>
      </w:pPr>
    </w:p>
    <w:p w:rsidR="002311BF" w:rsidRPr="002311BF" w:rsidRDefault="002311BF" w:rsidP="00481986">
      <w:pPr>
        <w:pStyle w:val="a9"/>
        <w:spacing w:line="360" w:lineRule="auto"/>
        <w:jc w:val="both"/>
        <w:rPr>
          <w:bCs/>
          <w:sz w:val="28"/>
          <w:szCs w:val="28"/>
        </w:rPr>
      </w:pPr>
      <w:r w:rsidRPr="002311BF">
        <w:rPr>
          <w:bCs/>
          <w:sz w:val="28"/>
          <w:szCs w:val="28"/>
        </w:rPr>
        <w:lastRenderedPageBreak/>
        <w:t>Интернет-ресурсы:</w:t>
      </w:r>
    </w:p>
    <w:p w:rsidR="002311BF" w:rsidRPr="001731CF" w:rsidRDefault="00070C55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1" w:history="1">
        <w:r w:rsidR="002311BF" w:rsidRPr="001731CF">
          <w:rPr>
            <w:rStyle w:val="af6"/>
            <w:color w:val="auto"/>
            <w:sz w:val="28"/>
            <w:u w:val="none"/>
          </w:rPr>
          <w:t>http://fgou-vunmc.ru</w:t>
        </w:r>
      </w:hyperlink>
      <w:r w:rsidR="002311BF" w:rsidRPr="001731CF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2311BF" w:rsidRPr="001731CF" w:rsidRDefault="00070C55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2" w:history="1">
        <w:r w:rsidR="002311BF" w:rsidRPr="001731CF">
          <w:rPr>
            <w:rStyle w:val="af6"/>
            <w:color w:val="auto"/>
            <w:sz w:val="28"/>
            <w:u w:val="none"/>
          </w:rPr>
          <w:t>http://mon.gov.ru</w:t>
        </w:r>
      </w:hyperlink>
      <w:r w:rsidR="002311BF" w:rsidRPr="001731CF">
        <w:rPr>
          <w:sz w:val="28"/>
        </w:rPr>
        <w:t xml:space="preserve"> Министерство образования</w:t>
      </w:r>
      <w:bookmarkStart w:id="3" w:name="_GoBack"/>
      <w:bookmarkEnd w:id="3"/>
      <w:r w:rsidR="002311BF" w:rsidRPr="001731CF">
        <w:rPr>
          <w:sz w:val="28"/>
        </w:rPr>
        <w:t xml:space="preserve"> и науки Российской Федерации</w:t>
      </w:r>
    </w:p>
    <w:p w:rsidR="002311BF" w:rsidRPr="001731CF" w:rsidRDefault="00070C55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3" w:history="1">
        <w:r w:rsidR="002311BF" w:rsidRPr="001731CF">
          <w:rPr>
            <w:rStyle w:val="af6"/>
            <w:color w:val="auto"/>
            <w:sz w:val="28"/>
            <w:u w:val="none"/>
          </w:rPr>
          <w:t>http://www.consultant.ru</w:t>
        </w:r>
      </w:hyperlink>
      <w:r w:rsidR="002311BF" w:rsidRPr="001731CF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2311BF" w:rsidRPr="001731CF" w:rsidRDefault="00070C55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4" w:history="1">
        <w:r w:rsidR="002311BF" w:rsidRPr="001731CF">
          <w:rPr>
            <w:rStyle w:val="af6"/>
            <w:color w:val="auto"/>
            <w:sz w:val="28"/>
            <w:u w:val="none"/>
          </w:rPr>
          <w:t>http://</w:t>
        </w:r>
        <w:r w:rsidR="002311BF" w:rsidRPr="001731CF">
          <w:rPr>
            <w:rStyle w:val="af6"/>
            <w:color w:val="auto"/>
            <w:sz w:val="28"/>
            <w:u w:val="none"/>
            <w:lang w:val="en-US"/>
          </w:rPr>
          <w:t>www</w:t>
        </w:r>
        <w:r w:rsidR="002311BF" w:rsidRPr="001731CF">
          <w:rPr>
            <w:rStyle w:val="af6"/>
            <w:color w:val="auto"/>
            <w:sz w:val="28"/>
            <w:u w:val="none"/>
          </w:rPr>
          <w:t>.crc.ru</w:t>
        </w:r>
      </w:hyperlink>
      <w:r w:rsidR="002311BF" w:rsidRPr="001731CF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2311BF" w:rsidRPr="001731CF" w:rsidRDefault="00070C55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5" w:history="1">
        <w:r w:rsidR="002311BF" w:rsidRPr="001731CF">
          <w:rPr>
            <w:rStyle w:val="af6"/>
            <w:color w:val="auto"/>
            <w:sz w:val="28"/>
            <w:u w:val="none"/>
          </w:rPr>
          <w:t>http://www.garant.ru</w:t>
        </w:r>
      </w:hyperlink>
      <w:r w:rsidR="002311BF" w:rsidRPr="001731CF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2311BF" w:rsidRPr="001731CF" w:rsidRDefault="00070C55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6" w:history="1">
        <w:r w:rsidR="002311BF" w:rsidRPr="001731CF">
          <w:rPr>
            <w:rStyle w:val="af6"/>
            <w:color w:val="auto"/>
            <w:sz w:val="28"/>
            <w:u w:val="none"/>
          </w:rPr>
          <w:t>http://</w:t>
        </w:r>
        <w:r w:rsidR="002311BF" w:rsidRPr="001731CF">
          <w:rPr>
            <w:rStyle w:val="af6"/>
            <w:color w:val="auto"/>
            <w:sz w:val="28"/>
            <w:u w:val="none"/>
            <w:lang w:val="en-US"/>
          </w:rPr>
          <w:t>www</w:t>
        </w:r>
        <w:r w:rsidR="002311BF" w:rsidRPr="001731CF">
          <w:rPr>
            <w:rStyle w:val="af6"/>
            <w:color w:val="auto"/>
            <w:sz w:val="28"/>
            <w:u w:val="none"/>
          </w:rPr>
          <w:t>.mednet.ru</w:t>
        </w:r>
      </w:hyperlink>
      <w:r w:rsidR="002311BF" w:rsidRPr="001731CF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2311BF" w:rsidRPr="001731CF">
        <w:rPr>
          <w:sz w:val="28"/>
        </w:rPr>
        <w:t>Минздравсоцразвития</w:t>
      </w:r>
      <w:proofErr w:type="spellEnd"/>
      <w:r w:rsidR="002311BF" w:rsidRPr="001731CF">
        <w:rPr>
          <w:sz w:val="28"/>
        </w:rPr>
        <w:t xml:space="preserve"> РФ»).</w:t>
      </w:r>
    </w:p>
    <w:p w:rsidR="002311BF" w:rsidRPr="001731CF" w:rsidRDefault="00070C55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7" w:history="1">
        <w:r w:rsidR="002311BF" w:rsidRPr="001731CF">
          <w:rPr>
            <w:rStyle w:val="af6"/>
            <w:color w:val="auto"/>
            <w:sz w:val="28"/>
            <w:u w:val="none"/>
          </w:rPr>
          <w:t>http://www.minobr74.ru</w:t>
        </w:r>
      </w:hyperlink>
      <w:r w:rsidR="002311BF" w:rsidRPr="001731CF">
        <w:rPr>
          <w:sz w:val="28"/>
        </w:rPr>
        <w:t xml:space="preserve"> Министерство образования и науки Челябинской области</w:t>
      </w:r>
    </w:p>
    <w:p w:rsidR="002311BF" w:rsidRPr="001731CF" w:rsidRDefault="00070C55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8" w:history="1">
        <w:r w:rsidR="002311BF" w:rsidRPr="001731CF">
          <w:rPr>
            <w:rStyle w:val="af6"/>
            <w:color w:val="auto"/>
            <w:sz w:val="28"/>
            <w:u w:val="none"/>
          </w:rPr>
          <w:t>http://www.minzdravsoc.ru</w:t>
        </w:r>
      </w:hyperlink>
      <w:r w:rsidR="002311BF" w:rsidRPr="001731CF">
        <w:rPr>
          <w:sz w:val="28"/>
        </w:rPr>
        <w:t xml:space="preserve"> Министерство здравоохранения и социального развития РФ.</w:t>
      </w:r>
    </w:p>
    <w:p w:rsidR="002311BF" w:rsidRDefault="00070C55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9" w:history="1">
        <w:r w:rsidR="002311BF" w:rsidRPr="001731CF">
          <w:rPr>
            <w:rStyle w:val="af6"/>
            <w:color w:val="auto"/>
            <w:sz w:val="28"/>
            <w:u w:val="none"/>
          </w:rPr>
          <w:t>http://www.zdrav74.ru</w:t>
        </w:r>
      </w:hyperlink>
      <w:r w:rsidR="002311BF" w:rsidRPr="001731CF">
        <w:rPr>
          <w:sz w:val="28"/>
        </w:rPr>
        <w:t xml:space="preserve"> Минист</w:t>
      </w:r>
      <w:r w:rsidR="002311BF" w:rsidRPr="002311BF">
        <w:rPr>
          <w:sz w:val="28"/>
        </w:rPr>
        <w:t>ерство здравоохранения Челябинской области.</w:t>
      </w:r>
    </w:p>
    <w:p w:rsidR="0010555A" w:rsidRPr="002311BF" w:rsidRDefault="0010555A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r w:rsidRPr="0010555A">
        <w:rPr>
          <w:sz w:val="28"/>
        </w:rPr>
        <w:t>http://www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medgenetics</w:t>
      </w:r>
      <w:proofErr w:type="spellEnd"/>
      <w:r>
        <w:rPr>
          <w:sz w:val="28"/>
          <w:lang w:val="en-US"/>
        </w:rPr>
        <w:t>/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  <w:lang w:val="en-US"/>
        </w:rPr>
        <w:t>/</w:t>
      </w:r>
    </w:p>
    <w:p w:rsidR="00957508" w:rsidRPr="00957508" w:rsidRDefault="00957508" w:rsidP="00957508">
      <w:pPr>
        <w:pStyle w:val="af5"/>
        <w:spacing w:line="360" w:lineRule="auto"/>
        <w:ind w:left="426" w:firstLine="0"/>
        <w:jc w:val="both"/>
        <w:rPr>
          <w:b/>
          <w:caps/>
          <w:sz w:val="28"/>
          <w:szCs w:val="28"/>
        </w:rPr>
      </w:pPr>
    </w:p>
    <w:p w:rsidR="005F15B1" w:rsidRDefault="005F15B1" w:rsidP="00600448">
      <w:pPr>
        <w:pStyle w:val="12"/>
        <w:spacing w:line="360" w:lineRule="auto"/>
      </w:pPr>
      <w:bookmarkStart w:id="4" w:name="_Toc327287494"/>
    </w:p>
    <w:p w:rsidR="005F15B1" w:rsidRDefault="005F15B1" w:rsidP="00600448">
      <w:pPr>
        <w:pStyle w:val="12"/>
        <w:spacing w:line="360" w:lineRule="auto"/>
      </w:pPr>
    </w:p>
    <w:p w:rsidR="00ED3E6A" w:rsidRPr="00F37279" w:rsidRDefault="00F61F1A" w:rsidP="00600448">
      <w:pPr>
        <w:pStyle w:val="12"/>
        <w:spacing w:line="360" w:lineRule="auto"/>
      </w:pPr>
      <w:r>
        <w:lastRenderedPageBreak/>
        <w:t>4.</w:t>
      </w:r>
      <w:r w:rsidR="00ED3E6A" w:rsidRPr="00A20A8B">
        <w:t xml:space="preserve">Контроль и оценка результатов освоения </w:t>
      </w:r>
      <w:r w:rsidR="00ED3E6A">
        <w:t>УЧЕБНОЙ</w:t>
      </w:r>
      <w:bookmarkEnd w:id="4"/>
      <w:r w:rsidR="00ED3E6A" w:rsidRPr="00F37279">
        <w:t>Дисциплины</w:t>
      </w:r>
    </w:p>
    <w:p w:rsidR="000D44A7" w:rsidRDefault="000D44A7" w:rsidP="00F24C20">
      <w:pPr>
        <w:pStyle w:val="af8"/>
      </w:pPr>
      <w:r>
        <w:rPr>
          <w:b/>
        </w:rPr>
        <w:t>Контроль 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772"/>
      </w:tblGrid>
      <w:tr w:rsidR="000D44A7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A7" w:rsidRDefault="000D4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0D44A7" w:rsidRDefault="000D4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A7" w:rsidRDefault="000D44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D44A7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A7" w:rsidRDefault="000D44A7">
            <w:pPr>
              <w:rPr>
                <w:b/>
                <w:bCs/>
              </w:rPr>
            </w:pPr>
            <w:r>
              <w:rPr>
                <w:b/>
                <w:bCs/>
              </w:rPr>
              <w:t>Освоенные умения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4" w:rsidRDefault="00B54976" w:rsidP="00303354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>
              <w:rPr>
                <w:bCs/>
              </w:rPr>
              <w:t xml:space="preserve">экспертная оценка </w:t>
            </w:r>
            <w:proofErr w:type="spellStart"/>
            <w:r w:rsidR="00303354">
              <w:rPr>
                <w:bCs/>
              </w:rPr>
              <w:t>материалови</w:t>
            </w:r>
            <w:proofErr w:type="spellEnd"/>
            <w:r w:rsidR="00303354">
              <w:rPr>
                <w:bCs/>
              </w:rPr>
              <w:t xml:space="preserve"> </w:t>
            </w:r>
            <w:r>
              <w:rPr>
                <w:bCs/>
              </w:rPr>
              <w:t xml:space="preserve">методов </w:t>
            </w:r>
            <w:proofErr w:type="spellStart"/>
            <w:r w:rsidR="00303354">
              <w:rPr>
                <w:bCs/>
              </w:rPr>
              <w:t>проведени</w:t>
            </w:r>
            <w:r>
              <w:rPr>
                <w:bCs/>
              </w:rPr>
              <w:t>я</w:t>
            </w:r>
            <w:r w:rsidR="00303354">
              <w:rPr>
                <w:bCs/>
              </w:rPr>
              <w:t>опроса</w:t>
            </w:r>
            <w:proofErr w:type="spellEnd"/>
            <w:r w:rsidR="00303354">
              <w:rPr>
                <w:bCs/>
              </w:rPr>
              <w:t xml:space="preserve"> и учета пациентов с наследственной патологией;</w:t>
            </w:r>
          </w:p>
          <w:p w:rsidR="0086752D" w:rsidRDefault="0086752D" w:rsidP="000D44A7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 w:rsidRPr="0086752D">
              <w:rPr>
                <w:bCs/>
              </w:rPr>
              <w:t xml:space="preserve">проверка </w:t>
            </w:r>
            <w:proofErr w:type="spellStart"/>
            <w:r w:rsidRPr="0086752D">
              <w:rPr>
                <w:bCs/>
              </w:rPr>
              <w:t>выполненнойсамостоятельной</w:t>
            </w:r>
            <w:proofErr w:type="spellEnd"/>
            <w:r w:rsidRPr="0086752D">
              <w:rPr>
                <w:bCs/>
              </w:rPr>
              <w:t xml:space="preserve"> работы по решению клинико-ситуационных задач </w:t>
            </w:r>
            <w:r>
              <w:rPr>
                <w:bCs/>
              </w:rPr>
              <w:t>по наследственной патологии;</w:t>
            </w:r>
          </w:p>
          <w:p w:rsidR="000D44A7" w:rsidRDefault="000D44A7" w:rsidP="000D44A7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>
              <w:rPr>
                <w:bCs/>
              </w:rPr>
              <w:t>экспертная оценка исследовательской работы</w:t>
            </w:r>
            <w:r w:rsidR="00B13583" w:rsidRPr="000E6231">
              <w:rPr>
                <w:bCs/>
              </w:rPr>
              <w:t xml:space="preserve"> </w:t>
            </w:r>
            <w:proofErr w:type="spellStart"/>
            <w:r w:rsidR="00B13583" w:rsidRPr="000E6231">
              <w:rPr>
                <w:bCs/>
              </w:rPr>
              <w:t>по</w:t>
            </w:r>
            <w:r w:rsidR="00DA63C3">
              <w:rPr>
                <w:bCs/>
              </w:rPr>
              <w:t>определению</w:t>
            </w:r>
            <w:proofErr w:type="spellEnd"/>
            <w:r w:rsidR="00B13583" w:rsidRPr="000E6231">
              <w:rPr>
                <w:bCs/>
              </w:rPr>
              <w:t xml:space="preserve"> групп крови системы АВО и резус системы</w:t>
            </w:r>
            <w:r>
              <w:rPr>
                <w:bCs/>
              </w:rPr>
              <w:t>;</w:t>
            </w:r>
          </w:p>
          <w:p w:rsidR="000D44A7" w:rsidRPr="00EF79C5" w:rsidRDefault="00B13583" w:rsidP="00B13583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 w:rsidRPr="00D76F92">
              <w:rPr>
                <w:bCs/>
              </w:rPr>
              <w:t xml:space="preserve">экспертное наблюдение и оценка </w:t>
            </w:r>
            <w:r w:rsidR="00DA63C3">
              <w:rPr>
                <w:bCs/>
              </w:rPr>
              <w:t xml:space="preserve"> выполнения заданий  на практических занятиях </w:t>
            </w:r>
            <w:r w:rsidRPr="00D76F92">
              <w:rPr>
                <w:bCs/>
              </w:rPr>
              <w:t xml:space="preserve"> и зачете.</w:t>
            </w:r>
          </w:p>
        </w:tc>
      </w:tr>
      <w:tr w:rsidR="000D44A7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A7" w:rsidRPr="0086752D" w:rsidRDefault="000D44A7" w:rsidP="00F24C20">
            <w:pPr>
              <w:numPr>
                <w:ilvl w:val="0"/>
                <w:numId w:val="35"/>
              </w:numPr>
              <w:ind w:left="567"/>
              <w:jc w:val="both"/>
              <w:rPr>
                <w:bCs/>
                <w:i/>
              </w:rPr>
            </w:pPr>
            <w:r>
              <w:t>проводить опрос и вести учет пациентов с наследственной патологией;</w:t>
            </w:r>
          </w:p>
          <w:p w:rsidR="0086752D" w:rsidRDefault="0086752D" w:rsidP="00F24C20">
            <w:pPr>
              <w:spacing w:line="360" w:lineRule="auto"/>
              <w:ind w:left="720"/>
              <w:jc w:val="both"/>
              <w:rPr>
                <w:bCs/>
                <w:i/>
              </w:rPr>
            </w:pPr>
          </w:p>
        </w:tc>
        <w:tc>
          <w:tcPr>
            <w:tcW w:w="6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A7" w:rsidRPr="00EF79C5" w:rsidRDefault="000D44A7" w:rsidP="00F24C20">
            <w:pPr>
              <w:jc w:val="both"/>
              <w:rPr>
                <w:bCs/>
              </w:rPr>
            </w:pPr>
          </w:p>
        </w:tc>
      </w:tr>
      <w:tr w:rsidR="000D44A7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A7" w:rsidRDefault="000D44A7" w:rsidP="00F24C20">
            <w:pPr>
              <w:numPr>
                <w:ilvl w:val="0"/>
                <w:numId w:val="35"/>
              </w:numPr>
              <w:ind w:left="567"/>
              <w:jc w:val="both"/>
            </w:pPr>
            <w:r>
              <w:t xml:space="preserve">проводить беседы по планированию семьи с учетом имеющейся </w:t>
            </w:r>
            <w:proofErr w:type="spellStart"/>
            <w:r>
              <w:t>наследственнойпатологии</w:t>
            </w:r>
            <w:proofErr w:type="spellEnd"/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83" w:rsidRDefault="00B54976" w:rsidP="00F24C20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экспертная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оценка</w:t>
            </w:r>
            <w:r w:rsidR="00B13583">
              <w:rPr>
                <w:bCs/>
              </w:rPr>
              <w:t>материалови</w:t>
            </w:r>
            <w:proofErr w:type="spellEnd"/>
            <w:r w:rsidR="0036409B">
              <w:rPr>
                <w:bCs/>
              </w:rPr>
              <w:t xml:space="preserve"> </w:t>
            </w:r>
            <w:proofErr w:type="spellStart"/>
            <w:r w:rsidR="0036409B">
              <w:rPr>
                <w:bCs/>
              </w:rPr>
              <w:t>методов</w:t>
            </w:r>
            <w:r w:rsidR="00B13583">
              <w:rPr>
                <w:bCs/>
              </w:rPr>
              <w:t>проведени</w:t>
            </w:r>
            <w:r w:rsidR="0036409B">
              <w:rPr>
                <w:bCs/>
              </w:rPr>
              <w:t>я</w:t>
            </w:r>
            <w:r w:rsidR="00B13583" w:rsidRPr="00EF79C5">
              <w:rPr>
                <w:bCs/>
              </w:rPr>
              <w:t>бесед</w:t>
            </w:r>
            <w:proofErr w:type="spellEnd"/>
            <w:r w:rsidR="00B13583" w:rsidRPr="00EF79C5">
              <w:rPr>
                <w:bCs/>
              </w:rPr>
              <w:t xml:space="preserve"> по планированию семьи с учетом имеющейся </w:t>
            </w:r>
            <w:proofErr w:type="spellStart"/>
            <w:r w:rsidR="00B13583" w:rsidRPr="00EF79C5">
              <w:rPr>
                <w:bCs/>
              </w:rPr>
              <w:t>наследственнойпатологии</w:t>
            </w:r>
            <w:proofErr w:type="spellEnd"/>
            <w:r w:rsidR="00B13583">
              <w:rPr>
                <w:bCs/>
              </w:rPr>
              <w:t>;</w:t>
            </w:r>
          </w:p>
          <w:p w:rsidR="00B13583" w:rsidRDefault="00B13583" w:rsidP="00F24C20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r w:rsidRPr="0086752D">
              <w:rPr>
                <w:bCs/>
              </w:rPr>
              <w:t xml:space="preserve">проверка </w:t>
            </w:r>
            <w:proofErr w:type="spellStart"/>
            <w:r w:rsidRPr="0086752D">
              <w:rPr>
                <w:bCs/>
              </w:rPr>
              <w:t>выполненнойсамостоятельной</w:t>
            </w:r>
            <w:proofErr w:type="spellEnd"/>
            <w:r w:rsidRPr="0086752D">
              <w:rPr>
                <w:bCs/>
              </w:rPr>
              <w:t xml:space="preserve"> работы по решению клинико-ситуационных задач </w:t>
            </w:r>
            <w:r>
              <w:rPr>
                <w:bCs/>
              </w:rPr>
              <w:t xml:space="preserve">по </w:t>
            </w:r>
            <w:r w:rsidRPr="00EF79C5">
              <w:rPr>
                <w:bCs/>
              </w:rPr>
              <w:t xml:space="preserve">планированию семьи с учетом имеющейся </w:t>
            </w:r>
            <w:proofErr w:type="spellStart"/>
            <w:r w:rsidRPr="00EF79C5">
              <w:rPr>
                <w:bCs/>
              </w:rPr>
              <w:t>наследственнойпатологии</w:t>
            </w:r>
            <w:proofErr w:type="spellEnd"/>
            <w:r>
              <w:rPr>
                <w:bCs/>
              </w:rPr>
              <w:t>;</w:t>
            </w:r>
          </w:p>
          <w:p w:rsidR="000D44A7" w:rsidRPr="00DA63C3" w:rsidRDefault="00B13583" w:rsidP="00DA63C3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>экспертная оценка исследовательской работы</w:t>
            </w:r>
            <w:r w:rsidRPr="000E6231">
              <w:rPr>
                <w:bCs/>
              </w:rPr>
              <w:t xml:space="preserve"> </w:t>
            </w:r>
            <w:proofErr w:type="spellStart"/>
            <w:r w:rsidRPr="000E6231">
              <w:rPr>
                <w:bCs/>
              </w:rPr>
              <w:t>по</w:t>
            </w:r>
            <w:r w:rsidRPr="00EF79C5">
              <w:rPr>
                <w:bCs/>
              </w:rPr>
              <w:t>планированию</w:t>
            </w:r>
            <w:proofErr w:type="spellEnd"/>
            <w:r w:rsidRPr="00EF79C5">
              <w:rPr>
                <w:bCs/>
              </w:rPr>
              <w:t xml:space="preserve"> семьи с учетом имеющейся </w:t>
            </w:r>
            <w:proofErr w:type="spellStart"/>
            <w:r w:rsidRPr="00EF79C5">
              <w:rPr>
                <w:bCs/>
              </w:rPr>
              <w:t>наследственнойпатологии</w:t>
            </w:r>
            <w:proofErr w:type="spellEnd"/>
            <w:r>
              <w:rPr>
                <w:bCs/>
              </w:rPr>
              <w:t>;</w:t>
            </w:r>
          </w:p>
        </w:tc>
      </w:tr>
      <w:tr w:rsidR="000D44A7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A7" w:rsidRDefault="000D44A7" w:rsidP="00F24C20">
            <w:pPr>
              <w:numPr>
                <w:ilvl w:val="0"/>
                <w:numId w:val="36"/>
              </w:numPr>
              <w:ind w:left="567"/>
              <w:jc w:val="both"/>
            </w:pPr>
            <w:r>
              <w:t>проводить предварительную диагностику наследственных болезней.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77" w:rsidRPr="00E13B77" w:rsidRDefault="00E13B77" w:rsidP="00F24C20">
            <w:pPr>
              <w:numPr>
                <w:ilvl w:val="0"/>
                <w:numId w:val="37"/>
              </w:numPr>
              <w:ind w:left="354"/>
              <w:jc w:val="both"/>
              <w:rPr>
                <w:bCs/>
              </w:rPr>
            </w:pPr>
            <w:proofErr w:type="spellStart"/>
            <w:r w:rsidRPr="00E13B77">
              <w:rPr>
                <w:bCs/>
              </w:rPr>
              <w:t>экспертной</w:t>
            </w:r>
            <w:r w:rsidR="00EF79C5">
              <w:rPr>
                <w:bCs/>
              </w:rPr>
              <w:t>оценки</w:t>
            </w:r>
            <w:proofErr w:type="spellEnd"/>
            <w:r w:rsidRPr="00E13B77">
              <w:rPr>
                <w:bCs/>
              </w:rPr>
              <w:t xml:space="preserve"> владения методами</w:t>
            </w:r>
            <w:r w:rsidRPr="00EF79C5">
              <w:rPr>
                <w:bCs/>
              </w:rPr>
              <w:t xml:space="preserve"> предварительной диагностики наследственных болезней;</w:t>
            </w:r>
          </w:p>
          <w:p w:rsidR="00E13B77" w:rsidRDefault="00E13B77" w:rsidP="00F24C20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r w:rsidRPr="0086752D">
              <w:rPr>
                <w:bCs/>
              </w:rPr>
              <w:t xml:space="preserve">проверка </w:t>
            </w:r>
            <w:proofErr w:type="spellStart"/>
            <w:r w:rsidRPr="0086752D">
              <w:rPr>
                <w:bCs/>
              </w:rPr>
              <w:t>выполненнойсамостоятельной</w:t>
            </w:r>
            <w:proofErr w:type="spellEnd"/>
            <w:r w:rsidRPr="0086752D">
              <w:rPr>
                <w:bCs/>
              </w:rPr>
              <w:t xml:space="preserve"> работы по решению клинико-ситуационных задач </w:t>
            </w:r>
            <w:r>
              <w:rPr>
                <w:bCs/>
              </w:rPr>
              <w:t xml:space="preserve">по </w:t>
            </w:r>
            <w:r w:rsidRPr="00EF79C5">
              <w:rPr>
                <w:bCs/>
              </w:rPr>
              <w:t>диагностике наследственных болезней</w:t>
            </w:r>
            <w:r>
              <w:rPr>
                <w:bCs/>
              </w:rPr>
              <w:t>;</w:t>
            </w:r>
          </w:p>
          <w:p w:rsidR="00E13B77" w:rsidRDefault="00E13B77" w:rsidP="00F24C20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>экспертная оценка исследовательской работы</w:t>
            </w:r>
            <w:r w:rsidRPr="000E6231">
              <w:rPr>
                <w:bCs/>
              </w:rPr>
              <w:t xml:space="preserve"> </w:t>
            </w:r>
            <w:proofErr w:type="spellStart"/>
            <w:r w:rsidRPr="000E6231">
              <w:rPr>
                <w:bCs/>
              </w:rPr>
              <w:t>по</w:t>
            </w:r>
            <w:r w:rsidRPr="00EF79C5">
              <w:rPr>
                <w:bCs/>
              </w:rPr>
              <w:t>диагностике</w:t>
            </w:r>
            <w:proofErr w:type="spellEnd"/>
            <w:r w:rsidRPr="00EF79C5">
              <w:rPr>
                <w:bCs/>
              </w:rPr>
              <w:t xml:space="preserve"> наследственных болезней</w:t>
            </w:r>
            <w:r>
              <w:rPr>
                <w:bCs/>
              </w:rPr>
              <w:t>;</w:t>
            </w:r>
          </w:p>
          <w:p w:rsidR="000D44A7" w:rsidRPr="00EF79C5" w:rsidRDefault="00E13B77" w:rsidP="00F24C20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r w:rsidRPr="00D76F92">
              <w:rPr>
                <w:bCs/>
              </w:rPr>
              <w:t>экспертное наблюдение и оценка</w:t>
            </w:r>
            <w:r w:rsidR="00DA63C3">
              <w:rPr>
                <w:bCs/>
              </w:rPr>
              <w:t xml:space="preserve"> выполнения заданий   на практических</w:t>
            </w:r>
            <w:r w:rsidRPr="00D76F92">
              <w:rPr>
                <w:bCs/>
              </w:rPr>
              <w:t xml:space="preserve"> зан</w:t>
            </w:r>
            <w:r w:rsidR="00DA63C3">
              <w:rPr>
                <w:bCs/>
              </w:rPr>
              <w:t>ятиях</w:t>
            </w:r>
            <w:r w:rsidRPr="00D76F92">
              <w:rPr>
                <w:bCs/>
              </w:rPr>
              <w:t xml:space="preserve"> и зачете.</w:t>
            </w:r>
          </w:p>
        </w:tc>
      </w:tr>
      <w:tr w:rsidR="000D44A7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A7" w:rsidRDefault="000D44A7">
            <w:pPr>
              <w:rPr>
                <w:b/>
                <w:bCs/>
              </w:rPr>
            </w:pPr>
            <w:r>
              <w:rPr>
                <w:b/>
                <w:bCs/>
              </w:rPr>
              <w:t>Усвоенные знания:</w:t>
            </w:r>
          </w:p>
          <w:p w:rsidR="000D44A7" w:rsidRDefault="000D44A7">
            <w:pPr>
              <w:rPr>
                <w:b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A7" w:rsidRDefault="000D44A7">
            <w:pPr>
              <w:rPr>
                <w:bCs/>
              </w:rPr>
            </w:pPr>
          </w:p>
        </w:tc>
      </w:tr>
      <w:tr w:rsidR="0036409B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9B" w:rsidRDefault="0036409B" w:rsidP="00F24C20">
            <w:pPr>
              <w:numPr>
                <w:ilvl w:val="0"/>
                <w:numId w:val="38"/>
              </w:numPr>
              <w:ind w:left="567"/>
              <w:jc w:val="both"/>
            </w:pPr>
            <w:r>
              <w:t>Биохимические и цитологические основы наследственности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9C5" w:rsidRPr="00EF79C5" w:rsidRDefault="00EF79C5" w:rsidP="00EF79C5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 w:rsidRPr="00EF79C5">
              <w:rPr>
                <w:bCs/>
              </w:rPr>
              <w:t>оценка индивидуального</w:t>
            </w:r>
            <w:r w:rsidR="0036409B" w:rsidRPr="00EF79C5">
              <w:rPr>
                <w:bCs/>
              </w:rPr>
              <w:t xml:space="preserve"> собеседовани</w:t>
            </w:r>
            <w:r w:rsidRPr="00EF79C5">
              <w:rPr>
                <w:bCs/>
              </w:rPr>
              <w:t>я, письменного</w:t>
            </w:r>
            <w:r w:rsidR="0036409B" w:rsidRPr="00EF79C5">
              <w:rPr>
                <w:bCs/>
              </w:rPr>
              <w:t xml:space="preserve"> </w:t>
            </w:r>
            <w:proofErr w:type="spellStart"/>
            <w:r w:rsidR="0036409B" w:rsidRPr="00EF79C5">
              <w:rPr>
                <w:bCs/>
              </w:rPr>
              <w:t>опрос</w:t>
            </w:r>
            <w:r w:rsidRPr="00EF79C5">
              <w:rPr>
                <w:bCs/>
              </w:rPr>
              <w:t>а</w:t>
            </w:r>
            <w:proofErr w:type="gramStart"/>
            <w:r w:rsidR="0036409B" w:rsidRPr="00EF79C5">
              <w:rPr>
                <w:bCs/>
              </w:rPr>
              <w:t>;</w:t>
            </w:r>
            <w:r w:rsidR="002E442F" w:rsidRPr="00EF79C5">
              <w:rPr>
                <w:bCs/>
              </w:rPr>
              <w:t>т</w:t>
            </w:r>
            <w:proofErr w:type="gramEnd"/>
            <w:r w:rsidR="002E442F" w:rsidRPr="00EF79C5">
              <w:rPr>
                <w:bCs/>
              </w:rPr>
              <w:t>естов</w:t>
            </w:r>
            <w:r w:rsidRPr="00EF79C5">
              <w:rPr>
                <w:bCs/>
              </w:rPr>
              <w:t>ого</w:t>
            </w:r>
            <w:proofErr w:type="spellEnd"/>
            <w:r w:rsidRPr="00EF79C5">
              <w:rPr>
                <w:bCs/>
              </w:rPr>
              <w:t xml:space="preserve"> контроля</w:t>
            </w:r>
            <w:r w:rsidR="0036409B" w:rsidRPr="00EF79C5">
              <w:rPr>
                <w:bCs/>
              </w:rPr>
              <w:t xml:space="preserve"> с применением </w:t>
            </w:r>
            <w:proofErr w:type="spellStart"/>
            <w:r w:rsidR="0036409B" w:rsidRPr="00EF79C5">
              <w:rPr>
                <w:bCs/>
              </w:rPr>
              <w:t>компьютерныхтехнологий</w:t>
            </w:r>
            <w:proofErr w:type="spellEnd"/>
            <w:r w:rsidR="0036409B" w:rsidRPr="00EF79C5">
              <w:rPr>
                <w:bCs/>
              </w:rPr>
              <w:t xml:space="preserve"> п</w:t>
            </w:r>
            <w:r w:rsidRPr="00EF79C5">
              <w:rPr>
                <w:bCs/>
              </w:rPr>
              <w:t xml:space="preserve">о основным разделам дисциплины: </w:t>
            </w:r>
          </w:p>
          <w:p w:rsidR="00EF79C5" w:rsidRPr="00EF79C5" w:rsidRDefault="00EF79C5" w:rsidP="00393BF0">
            <w:pPr>
              <w:ind w:left="354"/>
              <w:rPr>
                <w:bCs/>
              </w:rPr>
            </w:pPr>
            <w:r w:rsidRPr="00EF79C5">
              <w:rPr>
                <w:bCs/>
              </w:rPr>
              <w:t>биохимические и цитологические основы наследственности</w:t>
            </w:r>
            <w:r w:rsidR="00393BF0">
              <w:rPr>
                <w:bCs/>
              </w:rPr>
              <w:t xml:space="preserve">, </w:t>
            </w:r>
            <w:r w:rsidRPr="00EF79C5">
              <w:rPr>
                <w:bCs/>
              </w:rPr>
              <w:t xml:space="preserve"> закономерности наследования признаков, виды взаимодействия генов, наследственность и изменчивость человека в норме и патологии, виды </w:t>
            </w:r>
            <w:r w:rsidRPr="00EF79C5">
              <w:rPr>
                <w:bCs/>
              </w:rPr>
              <w:lastRenderedPageBreak/>
              <w:t>изменчивости, виды мутаций у человека, факторы мутагенеза, наследственные заболевания, причины и механизмы возникновения, цели, задачи, методы и показания к медико-генетическому консультированию</w:t>
            </w:r>
          </w:p>
          <w:p w:rsidR="0036409B" w:rsidRDefault="00EF79C5" w:rsidP="00EF79C5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>
              <w:rPr>
                <w:bCs/>
              </w:rPr>
              <w:t xml:space="preserve">анализ и оценка </w:t>
            </w:r>
            <w:proofErr w:type="spellStart"/>
            <w:r>
              <w:rPr>
                <w:bCs/>
              </w:rPr>
              <w:t>решения</w:t>
            </w:r>
            <w:r w:rsidR="00C122AB">
              <w:rPr>
                <w:bCs/>
              </w:rPr>
              <w:t>клинико</w:t>
            </w:r>
            <w:proofErr w:type="spellEnd"/>
            <w:r w:rsidR="00C122AB">
              <w:rPr>
                <w:bCs/>
              </w:rPr>
              <w:t>-</w:t>
            </w:r>
            <w:r w:rsidR="0036409B">
              <w:rPr>
                <w:bCs/>
              </w:rPr>
              <w:t xml:space="preserve">ситуационных задач; </w:t>
            </w:r>
          </w:p>
          <w:p w:rsidR="00C122AB" w:rsidRDefault="00393BF0" w:rsidP="00393BF0">
            <w:pPr>
              <w:ind w:left="354"/>
              <w:rPr>
                <w:bCs/>
              </w:rPr>
            </w:pPr>
            <w:r>
              <w:rPr>
                <w:bCs/>
              </w:rPr>
              <w:t>заполнения</w:t>
            </w:r>
            <w:r w:rsidR="009E494C">
              <w:rPr>
                <w:bCs/>
              </w:rPr>
              <w:t xml:space="preserve"> понятийного </w:t>
            </w:r>
            <w:r w:rsidR="00C122AB">
              <w:rPr>
                <w:bCs/>
              </w:rPr>
              <w:t>словар</w:t>
            </w:r>
            <w:r w:rsidR="009E494C">
              <w:rPr>
                <w:bCs/>
              </w:rPr>
              <w:t>я</w:t>
            </w:r>
            <w:r w:rsidR="00C122AB">
              <w:rPr>
                <w:bCs/>
              </w:rPr>
              <w:t>;</w:t>
            </w:r>
          </w:p>
          <w:p w:rsidR="0036409B" w:rsidRDefault="00EF79C5" w:rsidP="00EF79C5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>
              <w:rPr>
                <w:bCs/>
              </w:rPr>
              <w:t xml:space="preserve">экспертная оценка </w:t>
            </w:r>
            <w:r w:rsidR="0036409B">
              <w:rPr>
                <w:bCs/>
              </w:rPr>
              <w:t xml:space="preserve"> результатов самостоятельной подготовки ре</w:t>
            </w:r>
            <w:r>
              <w:rPr>
                <w:bCs/>
              </w:rPr>
              <w:t>фератов, презентаций, заполнения</w:t>
            </w:r>
            <w:r w:rsidR="0036409B">
              <w:rPr>
                <w:bCs/>
              </w:rPr>
              <w:t xml:space="preserve"> схем, </w:t>
            </w:r>
            <w:proofErr w:type="spellStart"/>
            <w:r w:rsidR="0036409B">
              <w:rPr>
                <w:bCs/>
              </w:rPr>
              <w:t>таблиц</w:t>
            </w:r>
            <w:r w:rsidR="00A0593C" w:rsidRPr="00D76F92">
              <w:rPr>
                <w:bCs/>
              </w:rPr>
              <w:t>сравнительных</w:t>
            </w:r>
            <w:proofErr w:type="spellEnd"/>
            <w:r w:rsidR="00A0593C" w:rsidRPr="00D76F92">
              <w:rPr>
                <w:bCs/>
              </w:rPr>
              <w:t xml:space="preserve"> характеристик</w:t>
            </w:r>
            <w:r w:rsidR="00A0593C">
              <w:rPr>
                <w:bCs/>
              </w:rPr>
              <w:t xml:space="preserve">, </w:t>
            </w:r>
            <w:proofErr w:type="spellStart"/>
            <w:r w:rsidR="00A0593C">
              <w:rPr>
                <w:bCs/>
              </w:rPr>
              <w:t>кроссвордов</w:t>
            </w:r>
            <w:r w:rsidR="0036409B">
              <w:rPr>
                <w:bCs/>
              </w:rPr>
              <w:t>и</w:t>
            </w:r>
            <w:proofErr w:type="spellEnd"/>
            <w:r w:rsidR="0036409B">
              <w:rPr>
                <w:bCs/>
              </w:rPr>
              <w:t xml:space="preserve"> </w:t>
            </w:r>
            <w:proofErr w:type="spellStart"/>
            <w:proofErr w:type="gramStart"/>
            <w:r w:rsidR="0036409B">
              <w:rPr>
                <w:bCs/>
              </w:rPr>
              <w:t>др</w:t>
            </w:r>
            <w:proofErr w:type="spellEnd"/>
            <w:proofErr w:type="gramEnd"/>
            <w:r w:rsidR="0036409B">
              <w:rPr>
                <w:bCs/>
              </w:rPr>
              <w:t>;</w:t>
            </w:r>
          </w:p>
          <w:p w:rsidR="0036409B" w:rsidRDefault="0036409B" w:rsidP="00EF79C5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>
              <w:rPr>
                <w:bCs/>
              </w:rPr>
              <w:t>экспертная оценка выполнения исследовательской работы;</w:t>
            </w:r>
          </w:p>
          <w:p w:rsidR="0036409B" w:rsidRDefault="00C122AB" w:rsidP="00EF79C5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 w:rsidRPr="00D76F92">
              <w:rPr>
                <w:bCs/>
              </w:rPr>
              <w:t>экспертное наблюдение и о</w:t>
            </w:r>
            <w:r w:rsidR="00EF79C5">
              <w:rPr>
                <w:bCs/>
              </w:rPr>
              <w:t xml:space="preserve">ценка на </w:t>
            </w:r>
            <w:r w:rsidRPr="00D76F92">
              <w:rPr>
                <w:bCs/>
              </w:rPr>
              <w:t>зачете.</w:t>
            </w:r>
          </w:p>
        </w:tc>
      </w:tr>
      <w:tr w:rsidR="0036409B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9B" w:rsidRDefault="0036409B" w:rsidP="00F24C20">
            <w:pPr>
              <w:numPr>
                <w:ilvl w:val="0"/>
                <w:numId w:val="38"/>
              </w:numPr>
              <w:ind w:left="567"/>
              <w:jc w:val="both"/>
            </w:pPr>
            <w:r>
              <w:t>Закономерности наследования признаков, виды взаимодействия генов</w:t>
            </w: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09B" w:rsidRDefault="0036409B" w:rsidP="00F24C20">
            <w:pPr>
              <w:jc w:val="both"/>
              <w:rPr>
                <w:bCs/>
              </w:rPr>
            </w:pPr>
          </w:p>
        </w:tc>
      </w:tr>
      <w:tr w:rsidR="0036409B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9B" w:rsidRDefault="0036409B" w:rsidP="00F24C20">
            <w:pPr>
              <w:numPr>
                <w:ilvl w:val="0"/>
                <w:numId w:val="38"/>
              </w:numPr>
              <w:ind w:left="567"/>
              <w:jc w:val="both"/>
            </w:pPr>
            <w:r>
              <w:t xml:space="preserve">Методы изучения </w:t>
            </w:r>
            <w:r>
              <w:lastRenderedPageBreak/>
              <w:t xml:space="preserve">наследственности и изменчивости человека в </w:t>
            </w:r>
            <w:proofErr w:type="spellStart"/>
            <w:r>
              <w:t>нормеи</w:t>
            </w:r>
            <w:proofErr w:type="spellEnd"/>
            <w:r>
              <w:t xml:space="preserve"> патологии</w:t>
            </w: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09B" w:rsidRDefault="0036409B" w:rsidP="00F24C20">
            <w:pPr>
              <w:jc w:val="both"/>
              <w:rPr>
                <w:bCs/>
              </w:rPr>
            </w:pPr>
          </w:p>
        </w:tc>
      </w:tr>
      <w:tr w:rsidR="0036409B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9B" w:rsidRDefault="0036409B" w:rsidP="00F24C20">
            <w:pPr>
              <w:numPr>
                <w:ilvl w:val="0"/>
                <w:numId w:val="38"/>
              </w:numPr>
              <w:ind w:left="567"/>
              <w:jc w:val="both"/>
            </w:pPr>
            <w:r>
              <w:lastRenderedPageBreak/>
              <w:t xml:space="preserve">Основные виды </w:t>
            </w:r>
            <w:proofErr w:type="spellStart"/>
            <w:r>
              <w:t>изменчивости</w:t>
            </w:r>
            <w:proofErr w:type="gramStart"/>
            <w:r>
              <w:t>,в</w:t>
            </w:r>
            <w:proofErr w:type="gramEnd"/>
            <w:r>
              <w:t>иды</w:t>
            </w:r>
            <w:proofErr w:type="spellEnd"/>
            <w:r>
              <w:t xml:space="preserve"> мутаций у человека, факторы мутагенеза</w:t>
            </w: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09B" w:rsidRDefault="0036409B" w:rsidP="00F24C20">
            <w:pPr>
              <w:jc w:val="both"/>
              <w:rPr>
                <w:bCs/>
              </w:rPr>
            </w:pPr>
          </w:p>
        </w:tc>
      </w:tr>
      <w:tr w:rsidR="0036409B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9B" w:rsidRDefault="0036409B" w:rsidP="00F24C20">
            <w:pPr>
              <w:numPr>
                <w:ilvl w:val="0"/>
                <w:numId w:val="38"/>
              </w:numPr>
              <w:ind w:left="567"/>
              <w:jc w:val="both"/>
            </w:pPr>
            <w:r>
              <w:t xml:space="preserve">Основные группы наследственных </w:t>
            </w:r>
            <w:proofErr w:type="spellStart"/>
            <w:r>
              <w:t>заболеваний</w:t>
            </w:r>
            <w:proofErr w:type="gramStart"/>
            <w:r>
              <w:t>,п</w:t>
            </w:r>
            <w:proofErr w:type="gramEnd"/>
            <w:r>
              <w:t>ричины</w:t>
            </w:r>
            <w:proofErr w:type="spellEnd"/>
            <w:r>
              <w:t xml:space="preserve"> и механизмы возникновения</w:t>
            </w: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09B" w:rsidRDefault="0036409B" w:rsidP="00F24C20">
            <w:pPr>
              <w:jc w:val="both"/>
              <w:rPr>
                <w:bCs/>
              </w:rPr>
            </w:pPr>
          </w:p>
        </w:tc>
      </w:tr>
      <w:tr w:rsidR="0036409B" w:rsidTr="00F24C20">
        <w:trPr>
          <w:trHeight w:val="1713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9B" w:rsidRDefault="0036409B" w:rsidP="00F24C20">
            <w:pPr>
              <w:numPr>
                <w:ilvl w:val="0"/>
                <w:numId w:val="38"/>
              </w:numPr>
              <w:ind w:left="567"/>
              <w:jc w:val="both"/>
            </w:pPr>
            <w:r>
              <w:t xml:space="preserve">Цели, задачи, </w:t>
            </w:r>
            <w:proofErr w:type="spellStart"/>
            <w:r>
              <w:t>методыи</w:t>
            </w:r>
            <w:proofErr w:type="spellEnd"/>
            <w:r>
              <w:t xml:space="preserve"> показания к медико-генетическому консультированию</w:t>
            </w:r>
          </w:p>
          <w:p w:rsidR="0036409B" w:rsidRDefault="0036409B" w:rsidP="00F24C20">
            <w:pPr>
              <w:jc w:val="both"/>
            </w:pPr>
          </w:p>
        </w:tc>
        <w:tc>
          <w:tcPr>
            <w:tcW w:w="6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9B" w:rsidRDefault="0036409B" w:rsidP="00F24C20">
            <w:pPr>
              <w:jc w:val="both"/>
              <w:rPr>
                <w:bCs/>
              </w:rPr>
            </w:pPr>
          </w:p>
        </w:tc>
      </w:tr>
    </w:tbl>
    <w:p w:rsidR="004C749A" w:rsidRPr="00C13B68" w:rsidRDefault="004C749A" w:rsidP="00481986">
      <w:pPr>
        <w:pStyle w:val="a9"/>
        <w:spacing w:after="0" w:line="360" w:lineRule="auto"/>
        <w:ind w:left="360"/>
        <w:rPr>
          <w:bCs/>
          <w:sz w:val="28"/>
          <w:szCs w:val="28"/>
        </w:rPr>
      </w:pPr>
    </w:p>
    <w:p w:rsidR="00B13583" w:rsidRDefault="00B13583" w:rsidP="00481986">
      <w:pPr>
        <w:spacing w:line="360" w:lineRule="auto"/>
        <w:rPr>
          <w:b/>
        </w:rPr>
      </w:pPr>
    </w:p>
    <w:sectPr w:rsidR="00B13583" w:rsidSect="000E6231">
      <w:pgSz w:w="11906" w:h="16838"/>
      <w:pgMar w:top="1134" w:right="567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2C" w:rsidRDefault="00022B2C">
      <w:r>
        <w:separator/>
      </w:r>
    </w:p>
  </w:endnote>
  <w:endnote w:type="continuationSeparator" w:id="0">
    <w:p w:rsidR="00022B2C" w:rsidRDefault="0002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62" w:rsidRDefault="00B52D73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0046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00462" w:rsidRDefault="00300462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55657"/>
      <w:docPartObj>
        <w:docPartGallery w:val="Page Numbers (Bottom of Page)"/>
        <w:docPartUnique/>
      </w:docPartObj>
    </w:sdtPr>
    <w:sdtEndPr/>
    <w:sdtContent>
      <w:p w:rsidR="00300462" w:rsidRDefault="00B52D73" w:rsidP="00D95AB8">
        <w:pPr>
          <w:pStyle w:val="af0"/>
          <w:jc w:val="center"/>
        </w:pPr>
        <w:r>
          <w:fldChar w:fldCharType="begin"/>
        </w:r>
        <w:r w:rsidR="003307A4">
          <w:instrText xml:space="preserve"> PAGE   \* MERGEFORMAT </w:instrText>
        </w:r>
        <w:r>
          <w:fldChar w:fldCharType="separate"/>
        </w:r>
        <w:r w:rsidR="00070C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2C" w:rsidRDefault="00022B2C">
      <w:r>
        <w:separator/>
      </w:r>
    </w:p>
  </w:footnote>
  <w:footnote w:type="continuationSeparator" w:id="0">
    <w:p w:rsidR="00022B2C" w:rsidRDefault="0002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C52"/>
    <w:multiLevelType w:val="hybridMultilevel"/>
    <w:tmpl w:val="25801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8776C"/>
    <w:multiLevelType w:val="hybridMultilevel"/>
    <w:tmpl w:val="A57628B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B27"/>
    <w:multiLevelType w:val="hybridMultilevel"/>
    <w:tmpl w:val="2B3CFF8A"/>
    <w:lvl w:ilvl="0" w:tplc="8ACA0D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0992"/>
    <w:multiLevelType w:val="hybridMultilevel"/>
    <w:tmpl w:val="A5122D0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530B4"/>
    <w:multiLevelType w:val="hybridMultilevel"/>
    <w:tmpl w:val="37400A2E"/>
    <w:lvl w:ilvl="0" w:tplc="E05A95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06C1A86">
      <w:numFmt w:val="none"/>
      <w:lvlText w:val=""/>
      <w:lvlJc w:val="left"/>
      <w:pPr>
        <w:tabs>
          <w:tab w:val="num" w:pos="360"/>
        </w:tabs>
      </w:pPr>
    </w:lvl>
    <w:lvl w:ilvl="2" w:tplc="E87ED1F0">
      <w:numFmt w:val="none"/>
      <w:lvlText w:val=""/>
      <w:lvlJc w:val="left"/>
      <w:pPr>
        <w:tabs>
          <w:tab w:val="num" w:pos="360"/>
        </w:tabs>
      </w:pPr>
    </w:lvl>
    <w:lvl w:ilvl="3" w:tplc="9544F64C">
      <w:numFmt w:val="none"/>
      <w:lvlText w:val=""/>
      <w:lvlJc w:val="left"/>
      <w:pPr>
        <w:tabs>
          <w:tab w:val="num" w:pos="360"/>
        </w:tabs>
      </w:pPr>
    </w:lvl>
    <w:lvl w:ilvl="4" w:tplc="5674F174">
      <w:numFmt w:val="none"/>
      <w:lvlText w:val=""/>
      <w:lvlJc w:val="left"/>
      <w:pPr>
        <w:tabs>
          <w:tab w:val="num" w:pos="360"/>
        </w:tabs>
      </w:pPr>
    </w:lvl>
    <w:lvl w:ilvl="5" w:tplc="A06CF494">
      <w:numFmt w:val="none"/>
      <w:lvlText w:val=""/>
      <w:lvlJc w:val="left"/>
      <w:pPr>
        <w:tabs>
          <w:tab w:val="num" w:pos="360"/>
        </w:tabs>
      </w:pPr>
    </w:lvl>
    <w:lvl w:ilvl="6" w:tplc="653E8352">
      <w:numFmt w:val="none"/>
      <w:lvlText w:val=""/>
      <w:lvlJc w:val="left"/>
      <w:pPr>
        <w:tabs>
          <w:tab w:val="num" w:pos="360"/>
        </w:tabs>
      </w:pPr>
    </w:lvl>
    <w:lvl w:ilvl="7" w:tplc="7AF808C4">
      <w:numFmt w:val="none"/>
      <w:lvlText w:val=""/>
      <w:lvlJc w:val="left"/>
      <w:pPr>
        <w:tabs>
          <w:tab w:val="num" w:pos="360"/>
        </w:tabs>
      </w:pPr>
    </w:lvl>
    <w:lvl w:ilvl="8" w:tplc="B9F09B6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1E47B7B"/>
    <w:multiLevelType w:val="hybridMultilevel"/>
    <w:tmpl w:val="8FECDBF2"/>
    <w:lvl w:ilvl="0" w:tplc="51B63E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371C3A"/>
    <w:multiLevelType w:val="hybridMultilevel"/>
    <w:tmpl w:val="F30809C8"/>
    <w:lvl w:ilvl="0" w:tplc="8ACA0D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36D20"/>
    <w:multiLevelType w:val="hybridMultilevel"/>
    <w:tmpl w:val="95D0D568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05624"/>
    <w:multiLevelType w:val="hybridMultilevel"/>
    <w:tmpl w:val="451488DC"/>
    <w:lvl w:ilvl="0" w:tplc="5D420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D32684"/>
    <w:multiLevelType w:val="hybridMultilevel"/>
    <w:tmpl w:val="127E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77120"/>
    <w:multiLevelType w:val="hybridMultilevel"/>
    <w:tmpl w:val="C11E2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44FC2"/>
    <w:multiLevelType w:val="hybridMultilevel"/>
    <w:tmpl w:val="77321608"/>
    <w:lvl w:ilvl="0" w:tplc="5FE2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226DA"/>
    <w:multiLevelType w:val="hybridMultilevel"/>
    <w:tmpl w:val="251CE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970B1"/>
    <w:multiLevelType w:val="hybridMultilevel"/>
    <w:tmpl w:val="2C1EF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E7D1C"/>
    <w:multiLevelType w:val="hybridMultilevel"/>
    <w:tmpl w:val="1E68D60A"/>
    <w:lvl w:ilvl="0" w:tplc="D7E4C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0C45F1"/>
    <w:multiLevelType w:val="hybridMultilevel"/>
    <w:tmpl w:val="E5B6FB1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739EA"/>
    <w:multiLevelType w:val="hybridMultilevel"/>
    <w:tmpl w:val="1238392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F5FD6"/>
    <w:multiLevelType w:val="hybridMultilevel"/>
    <w:tmpl w:val="A7A84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766B3"/>
    <w:multiLevelType w:val="hybridMultilevel"/>
    <w:tmpl w:val="744C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727DF"/>
    <w:multiLevelType w:val="hybridMultilevel"/>
    <w:tmpl w:val="230E3D7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81F5C"/>
    <w:multiLevelType w:val="hybridMultilevel"/>
    <w:tmpl w:val="5C4C4DE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A0FCD"/>
    <w:multiLevelType w:val="hybridMultilevel"/>
    <w:tmpl w:val="1B42F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76EBE"/>
    <w:multiLevelType w:val="hybridMultilevel"/>
    <w:tmpl w:val="9C2253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EBC23EF"/>
    <w:multiLevelType w:val="hybridMultilevel"/>
    <w:tmpl w:val="5B96E6F4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C29C6"/>
    <w:multiLevelType w:val="hybridMultilevel"/>
    <w:tmpl w:val="9E7C7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8D4DB2"/>
    <w:multiLevelType w:val="hybridMultilevel"/>
    <w:tmpl w:val="C26E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452AA"/>
    <w:multiLevelType w:val="hybridMultilevel"/>
    <w:tmpl w:val="18E69A1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A6206"/>
    <w:multiLevelType w:val="hybridMultilevel"/>
    <w:tmpl w:val="A4FE2BD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63DFB"/>
    <w:multiLevelType w:val="hybridMultilevel"/>
    <w:tmpl w:val="113686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53453"/>
    <w:multiLevelType w:val="hybridMultilevel"/>
    <w:tmpl w:val="A1F49A10"/>
    <w:lvl w:ilvl="0" w:tplc="8ACA0D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95EE4"/>
    <w:multiLevelType w:val="hybridMultilevel"/>
    <w:tmpl w:val="1CD09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DF32473"/>
    <w:multiLevelType w:val="hybridMultilevel"/>
    <w:tmpl w:val="127E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6"/>
  </w:num>
  <w:num w:numId="4">
    <w:abstractNumId w:val="5"/>
  </w:num>
  <w:num w:numId="5">
    <w:abstractNumId w:val="15"/>
  </w:num>
  <w:num w:numId="6">
    <w:abstractNumId w:val="0"/>
  </w:num>
  <w:num w:numId="7">
    <w:abstractNumId w:val="28"/>
  </w:num>
  <w:num w:numId="8">
    <w:abstractNumId w:val="14"/>
  </w:num>
  <w:num w:numId="9">
    <w:abstractNumId w:val="18"/>
  </w:num>
  <w:num w:numId="10">
    <w:abstractNumId w:val="16"/>
  </w:num>
  <w:num w:numId="11">
    <w:abstractNumId w:val="13"/>
  </w:num>
  <w:num w:numId="12">
    <w:abstractNumId w:val="25"/>
  </w:num>
  <w:num w:numId="13">
    <w:abstractNumId w:val="4"/>
  </w:num>
  <w:num w:numId="14">
    <w:abstractNumId w:val="37"/>
  </w:num>
  <w:num w:numId="15">
    <w:abstractNumId w:val="7"/>
  </w:num>
  <w:num w:numId="16">
    <w:abstractNumId w:val="2"/>
  </w:num>
  <w:num w:numId="17">
    <w:abstractNumId w:val="34"/>
  </w:num>
  <w:num w:numId="18">
    <w:abstractNumId w:val="3"/>
  </w:num>
  <w:num w:numId="19">
    <w:abstractNumId w:val="8"/>
  </w:num>
  <w:num w:numId="20">
    <w:abstractNumId w:val="10"/>
  </w:num>
  <w:num w:numId="21">
    <w:abstractNumId w:val="31"/>
  </w:num>
  <w:num w:numId="22">
    <w:abstractNumId w:val="27"/>
  </w:num>
  <w:num w:numId="23">
    <w:abstractNumId w:val="21"/>
  </w:num>
  <w:num w:numId="24">
    <w:abstractNumId w:val="35"/>
  </w:num>
  <w:num w:numId="25">
    <w:abstractNumId w:val="22"/>
  </w:num>
  <w:num w:numId="26">
    <w:abstractNumId w:val="23"/>
  </w:num>
  <w:num w:numId="27">
    <w:abstractNumId w:val="20"/>
  </w:num>
  <w:num w:numId="28">
    <w:abstractNumId w:val="1"/>
  </w:num>
  <w:num w:numId="29">
    <w:abstractNumId w:val="19"/>
  </w:num>
  <w:num w:numId="30">
    <w:abstractNumId w:val="24"/>
  </w:num>
  <w:num w:numId="31">
    <w:abstractNumId w:val="30"/>
  </w:num>
  <w:num w:numId="32">
    <w:abstractNumId w:val="33"/>
  </w:num>
  <w:num w:numId="33">
    <w:abstractNumId w:val="32"/>
  </w:num>
  <w:num w:numId="34">
    <w:abstractNumId w:val="26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2"/>
  </w:num>
  <w:num w:numId="42">
    <w:abstractNumId w:val="1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4734"/>
    <w:rsid w:val="00010B1D"/>
    <w:rsid w:val="0001131B"/>
    <w:rsid w:val="00013A54"/>
    <w:rsid w:val="00022B2C"/>
    <w:rsid w:val="00030102"/>
    <w:rsid w:val="00030D2E"/>
    <w:rsid w:val="000332E2"/>
    <w:rsid w:val="00033BD9"/>
    <w:rsid w:val="00037673"/>
    <w:rsid w:val="00040E09"/>
    <w:rsid w:val="00044282"/>
    <w:rsid w:val="00045348"/>
    <w:rsid w:val="000473FC"/>
    <w:rsid w:val="0004786A"/>
    <w:rsid w:val="00060370"/>
    <w:rsid w:val="0006135B"/>
    <w:rsid w:val="000618C6"/>
    <w:rsid w:val="000637EE"/>
    <w:rsid w:val="00064D79"/>
    <w:rsid w:val="000656A9"/>
    <w:rsid w:val="00070C55"/>
    <w:rsid w:val="000711D1"/>
    <w:rsid w:val="00074BCC"/>
    <w:rsid w:val="00074CF0"/>
    <w:rsid w:val="00077E6E"/>
    <w:rsid w:val="0008156B"/>
    <w:rsid w:val="0008446C"/>
    <w:rsid w:val="00090C79"/>
    <w:rsid w:val="000946D8"/>
    <w:rsid w:val="000948D6"/>
    <w:rsid w:val="00094B13"/>
    <w:rsid w:val="000A28F1"/>
    <w:rsid w:val="000B6A62"/>
    <w:rsid w:val="000C34BB"/>
    <w:rsid w:val="000C60F0"/>
    <w:rsid w:val="000D154A"/>
    <w:rsid w:val="000D16F6"/>
    <w:rsid w:val="000D2B68"/>
    <w:rsid w:val="000D306B"/>
    <w:rsid w:val="000D33BC"/>
    <w:rsid w:val="000D44A7"/>
    <w:rsid w:val="000D5CDF"/>
    <w:rsid w:val="000D6D65"/>
    <w:rsid w:val="000E0275"/>
    <w:rsid w:val="000E23BA"/>
    <w:rsid w:val="000E3F39"/>
    <w:rsid w:val="000E6231"/>
    <w:rsid w:val="000F1B51"/>
    <w:rsid w:val="000F370D"/>
    <w:rsid w:val="000F74B1"/>
    <w:rsid w:val="000F7EE3"/>
    <w:rsid w:val="0010555A"/>
    <w:rsid w:val="00106480"/>
    <w:rsid w:val="0011375E"/>
    <w:rsid w:val="00116BB9"/>
    <w:rsid w:val="00142F37"/>
    <w:rsid w:val="0014522E"/>
    <w:rsid w:val="00146A20"/>
    <w:rsid w:val="001626D8"/>
    <w:rsid w:val="00172693"/>
    <w:rsid w:val="001731CF"/>
    <w:rsid w:val="001804CB"/>
    <w:rsid w:val="00183B9E"/>
    <w:rsid w:val="00185914"/>
    <w:rsid w:val="00186EA0"/>
    <w:rsid w:val="0019085C"/>
    <w:rsid w:val="001933B4"/>
    <w:rsid w:val="001A14F3"/>
    <w:rsid w:val="001A7D91"/>
    <w:rsid w:val="001B053E"/>
    <w:rsid w:val="001B26F1"/>
    <w:rsid w:val="001B40C3"/>
    <w:rsid w:val="001C1654"/>
    <w:rsid w:val="001C3E81"/>
    <w:rsid w:val="001C6B72"/>
    <w:rsid w:val="001D0E7B"/>
    <w:rsid w:val="001D2214"/>
    <w:rsid w:val="001E06DE"/>
    <w:rsid w:val="001E1D7E"/>
    <w:rsid w:val="001E7128"/>
    <w:rsid w:val="00203DF7"/>
    <w:rsid w:val="00206C48"/>
    <w:rsid w:val="002113A1"/>
    <w:rsid w:val="00211E37"/>
    <w:rsid w:val="00213BFB"/>
    <w:rsid w:val="002209A2"/>
    <w:rsid w:val="00220E9B"/>
    <w:rsid w:val="002311BF"/>
    <w:rsid w:val="00232063"/>
    <w:rsid w:val="00233DCD"/>
    <w:rsid w:val="00240440"/>
    <w:rsid w:val="00250563"/>
    <w:rsid w:val="00252019"/>
    <w:rsid w:val="002553F8"/>
    <w:rsid w:val="00255DEB"/>
    <w:rsid w:val="002560EA"/>
    <w:rsid w:val="00260AAC"/>
    <w:rsid w:val="00264349"/>
    <w:rsid w:val="00265AFD"/>
    <w:rsid w:val="00270CCD"/>
    <w:rsid w:val="0027619C"/>
    <w:rsid w:val="00282AB8"/>
    <w:rsid w:val="002830A1"/>
    <w:rsid w:val="00291F32"/>
    <w:rsid w:val="00295995"/>
    <w:rsid w:val="002B04A8"/>
    <w:rsid w:val="002B4C5E"/>
    <w:rsid w:val="002C413F"/>
    <w:rsid w:val="002C5116"/>
    <w:rsid w:val="002D0793"/>
    <w:rsid w:val="002D1BC0"/>
    <w:rsid w:val="002D3BD3"/>
    <w:rsid w:val="002E0D9A"/>
    <w:rsid w:val="002E442F"/>
    <w:rsid w:val="002F118B"/>
    <w:rsid w:val="00300462"/>
    <w:rsid w:val="003029BA"/>
    <w:rsid w:val="00303354"/>
    <w:rsid w:val="003141CF"/>
    <w:rsid w:val="003263DA"/>
    <w:rsid w:val="0032703B"/>
    <w:rsid w:val="003275AB"/>
    <w:rsid w:val="003307A4"/>
    <w:rsid w:val="00334EA5"/>
    <w:rsid w:val="00345F7C"/>
    <w:rsid w:val="003509A1"/>
    <w:rsid w:val="003530F2"/>
    <w:rsid w:val="00360F7E"/>
    <w:rsid w:val="00361C74"/>
    <w:rsid w:val="0036409B"/>
    <w:rsid w:val="003648A6"/>
    <w:rsid w:val="0036691C"/>
    <w:rsid w:val="00371893"/>
    <w:rsid w:val="00371C3A"/>
    <w:rsid w:val="0037206A"/>
    <w:rsid w:val="00375B34"/>
    <w:rsid w:val="0038195D"/>
    <w:rsid w:val="0038477A"/>
    <w:rsid w:val="00387684"/>
    <w:rsid w:val="003916FA"/>
    <w:rsid w:val="00392FB5"/>
    <w:rsid w:val="00393BF0"/>
    <w:rsid w:val="00394877"/>
    <w:rsid w:val="00395AAD"/>
    <w:rsid w:val="003A54F1"/>
    <w:rsid w:val="003B2B6F"/>
    <w:rsid w:val="003B4EDB"/>
    <w:rsid w:val="003C5AF2"/>
    <w:rsid w:val="003D341E"/>
    <w:rsid w:val="003D3794"/>
    <w:rsid w:val="003D69CC"/>
    <w:rsid w:val="003E0FBC"/>
    <w:rsid w:val="003F1EE8"/>
    <w:rsid w:val="003F4930"/>
    <w:rsid w:val="004012CE"/>
    <w:rsid w:val="004032CB"/>
    <w:rsid w:val="0040468C"/>
    <w:rsid w:val="00404874"/>
    <w:rsid w:val="00413F18"/>
    <w:rsid w:val="00414CA8"/>
    <w:rsid w:val="004177C7"/>
    <w:rsid w:val="0042381A"/>
    <w:rsid w:val="0042435D"/>
    <w:rsid w:val="00425DBF"/>
    <w:rsid w:val="00426FE3"/>
    <w:rsid w:val="00440E26"/>
    <w:rsid w:val="00463EFB"/>
    <w:rsid w:val="00464F14"/>
    <w:rsid w:val="00465BCE"/>
    <w:rsid w:val="00470413"/>
    <w:rsid w:val="004759F0"/>
    <w:rsid w:val="00480D6F"/>
    <w:rsid w:val="00481986"/>
    <w:rsid w:val="00485CB1"/>
    <w:rsid w:val="00492935"/>
    <w:rsid w:val="00492BE6"/>
    <w:rsid w:val="0049646A"/>
    <w:rsid w:val="004A1296"/>
    <w:rsid w:val="004A24DC"/>
    <w:rsid w:val="004A4443"/>
    <w:rsid w:val="004B402E"/>
    <w:rsid w:val="004B46AD"/>
    <w:rsid w:val="004B5D49"/>
    <w:rsid w:val="004B740B"/>
    <w:rsid w:val="004C3D21"/>
    <w:rsid w:val="004C3D95"/>
    <w:rsid w:val="004C5780"/>
    <w:rsid w:val="004C749A"/>
    <w:rsid w:val="004C79A1"/>
    <w:rsid w:val="004C7E46"/>
    <w:rsid w:val="004D4CB1"/>
    <w:rsid w:val="004D6D2A"/>
    <w:rsid w:val="004E2076"/>
    <w:rsid w:val="004E4214"/>
    <w:rsid w:val="004F2484"/>
    <w:rsid w:val="004F65D6"/>
    <w:rsid w:val="004F69AC"/>
    <w:rsid w:val="0050025E"/>
    <w:rsid w:val="005040D8"/>
    <w:rsid w:val="005108A3"/>
    <w:rsid w:val="00512333"/>
    <w:rsid w:val="00526C79"/>
    <w:rsid w:val="00531020"/>
    <w:rsid w:val="00531090"/>
    <w:rsid w:val="00532138"/>
    <w:rsid w:val="0053799C"/>
    <w:rsid w:val="00544C35"/>
    <w:rsid w:val="005565E0"/>
    <w:rsid w:val="00556F9A"/>
    <w:rsid w:val="00561C69"/>
    <w:rsid w:val="00561FC9"/>
    <w:rsid w:val="00567CE0"/>
    <w:rsid w:val="00571F50"/>
    <w:rsid w:val="00572B8F"/>
    <w:rsid w:val="0057407D"/>
    <w:rsid w:val="0058449B"/>
    <w:rsid w:val="00586B54"/>
    <w:rsid w:val="00595532"/>
    <w:rsid w:val="0059554C"/>
    <w:rsid w:val="005A42CF"/>
    <w:rsid w:val="005A6D17"/>
    <w:rsid w:val="005B5367"/>
    <w:rsid w:val="005B5F6C"/>
    <w:rsid w:val="005B643A"/>
    <w:rsid w:val="005C1794"/>
    <w:rsid w:val="005C670F"/>
    <w:rsid w:val="005D07DA"/>
    <w:rsid w:val="005D09B7"/>
    <w:rsid w:val="005D1B42"/>
    <w:rsid w:val="005D342B"/>
    <w:rsid w:val="005E04B1"/>
    <w:rsid w:val="005E5704"/>
    <w:rsid w:val="005E6053"/>
    <w:rsid w:val="005F15B1"/>
    <w:rsid w:val="00600448"/>
    <w:rsid w:val="00613227"/>
    <w:rsid w:val="0061330B"/>
    <w:rsid w:val="00620DBD"/>
    <w:rsid w:val="00621D35"/>
    <w:rsid w:val="006254FB"/>
    <w:rsid w:val="00627E4F"/>
    <w:rsid w:val="00630530"/>
    <w:rsid w:val="006320D4"/>
    <w:rsid w:val="00654346"/>
    <w:rsid w:val="00654AB3"/>
    <w:rsid w:val="006662C9"/>
    <w:rsid w:val="0067088A"/>
    <w:rsid w:val="00674E5B"/>
    <w:rsid w:val="006937BD"/>
    <w:rsid w:val="006A151A"/>
    <w:rsid w:val="006A3648"/>
    <w:rsid w:val="006A5323"/>
    <w:rsid w:val="006B22AA"/>
    <w:rsid w:val="006C22EC"/>
    <w:rsid w:val="006C4B80"/>
    <w:rsid w:val="006C5AD6"/>
    <w:rsid w:val="006C5F7E"/>
    <w:rsid w:val="006C745C"/>
    <w:rsid w:val="006C774C"/>
    <w:rsid w:val="006D6F72"/>
    <w:rsid w:val="006E18F4"/>
    <w:rsid w:val="006E5230"/>
    <w:rsid w:val="006E58D4"/>
    <w:rsid w:val="006F1D26"/>
    <w:rsid w:val="006F30E3"/>
    <w:rsid w:val="006F4D29"/>
    <w:rsid w:val="006F73C1"/>
    <w:rsid w:val="007017F6"/>
    <w:rsid w:val="007041B2"/>
    <w:rsid w:val="00706C9A"/>
    <w:rsid w:val="00707581"/>
    <w:rsid w:val="007105CC"/>
    <w:rsid w:val="007156C2"/>
    <w:rsid w:val="00723799"/>
    <w:rsid w:val="0072433C"/>
    <w:rsid w:val="007465BB"/>
    <w:rsid w:val="00747972"/>
    <w:rsid w:val="0075204C"/>
    <w:rsid w:val="007546D4"/>
    <w:rsid w:val="00754C41"/>
    <w:rsid w:val="007607A0"/>
    <w:rsid w:val="00780509"/>
    <w:rsid w:val="00782940"/>
    <w:rsid w:val="00785598"/>
    <w:rsid w:val="00793311"/>
    <w:rsid w:val="007935EF"/>
    <w:rsid w:val="00796BF8"/>
    <w:rsid w:val="007A7067"/>
    <w:rsid w:val="007B5270"/>
    <w:rsid w:val="007B579D"/>
    <w:rsid w:val="007B6FA7"/>
    <w:rsid w:val="007C3F5B"/>
    <w:rsid w:val="007D09FE"/>
    <w:rsid w:val="007E0610"/>
    <w:rsid w:val="007E1523"/>
    <w:rsid w:val="007E2272"/>
    <w:rsid w:val="007E30AF"/>
    <w:rsid w:val="007E369F"/>
    <w:rsid w:val="007E37A9"/>
    <w:rsid w:val="007E42F1"/>
    <w:rsid w:val="007E587B"/>
    <w:rsid w:val="007E79D0"/>
    <w:rsid w:val="007F0017"/>
    <w:rsid w:val="008157CA"/>
    <w:rsid w:val="00821F87"/>
    <w:rsid w:val="008278F4"/>
    <w:rsid w:val="00827EE6"/>
    <w:rsid w:val="008442B0"/>
    <w:rsid w:val="00850038"/>
    <w:rsid w:val="00861D65"/>
    <w:rsid w:val="0086752D"/>
    <w:rsid w:val="0086756D"/>
    <w:rsid w:val="00870278"/>
    <w:rsid w:val="00872FDC"/>
    <w:rsid w:val="00874A11"/>
    <w:rsid w:val="00875B98"/>
    <w:rsid w:val="00894DB9"/>
    <w:rsid w:val="008969F1"/>
    <w:rsid w:val="008A2539"/>
    <w:rsid w:val="008A57AD"/>
    <w:rsid w:val="008B14BC"/>
    <w:rsid w:val="008B3081"/>
    <w:rsid w:val="008B3467"/>
    <w:rsid w:val="008B4803"/>
    <w:rsid w:val="008C41BB"/>
    <w:rsid w:val="008D49AA"/>
    <w:rsid w:val="008E0681"/>
    <w:rsid w:val="008E2112"/>
    <w:rsid w:val="008E76F8"/>
    <w:rsid w:val="008F162F"/>
    <w:rsid w:val="008F4989"/>
    <w:rsid w:val="008F57C1"/>
    <w:rsid w:val="009010E2"/>
    <w:rsid w:val="0091440C"/>
    <w:rsid w:val="00917851"/>
    <w:rsid w:val="009221F0"/>
    <w:rsid w:val="009259AC"/>
    <w:rsid w:val="00931990"/>
    <w:rsid w:val="00934EAE"/>
    <w:rsid w:val="00946B46"/>
    <w:rsid w:val="00947DAD"/>
    <w:rsid w:val="009560B9"/>
    <w:rsid w:val="00957508"/>
    <w:rsid w:val="00957766"/>
    <w:rsid w:val="00963770"/>
    <w:rsid w:val="00964095"/>
    <w:rsid w:val="00966270"/>
    <w:rsid w:val="009703E3"/>
    <w:rsid w:val="00972654"/>
    <w:rsid w:val="00973FC5"/>
    <w:rsid w:val="00974E16"/>
    <w:rsid w:val="00975120"/>
    <w:rsid w:val="0099171F"/>
    <w:rsid w:val="00991D4E"/>
    <w:rsid w:val="009939C2"/>
    <w:rsid w:val="00997161"/>
    <w:rsid w:val="009B059F"/>
    <w:rsid w:val="009B1FF6"/>
    <w:rsid w:val="009B36B7"/>
    <w:rsid w:val="009B4F9F"/>
    <w:rsid w:val="009B5AA0"/>
    <w:rsid w:val="009C1AED"/>
    <w:rsid w:val="009C21DA"/>
    <w:rsid w:val="009C5F80"/>
    <w:rsid w:val="009E16AC"/>
    <w:rsid w:val="009E494C"/>
    <w:rsid w:val="009E7B01"/>
    <w:rsid w:val="009F35F5"/>
    <w:rsid w:val="009F6B9F"/>
    <w:rsid w:val="009F74D4"/>
    <w:rsid w:val="00A001B7"/>
    <w:rsid w:val="00A01D81"/>
    <w:rsid w:val="00A0593C"/>
    <w:rsid w:val="00A108E0"/>
    <w:rsid w:val="00A10FAD"/>
    <w:rsid w:val="00A1183A"/>
    <w:rsid w:val="00A15C9E"/>
    <w:rsid w:val="00A20886"/>
    <w:rsid w:val="00A20A8B"/>
    <w:rsid w:val="00A44671"/>
    <w:rsid w:val="00A50E70"/>
    <w:rsid w:val="00A55148"/>
    <w:rsid w:val="00A55387"/>
    <w:rsid w:val="00A56E15"/>
    <w:rsid w:val="00A63549"/>
    <w:rsid w:val="00A660EF"/>
    <w:rsid w:val="00A73A7B"/>
    <w:rsid w:val="00A74573"/>
    <w:rsid w:val="00A81357"/>
    <w:rsid w:val="00A8328F"/>
    <w:rsid w:val="00A8500C"/>
    <w:rsid w:val="00A905C0"/>
    <w:rsid w:val="00A90A44"/>
    <w:rsid w:val="00A915D7"/>
    <w:rsid w:val="00A94B25"/>
    <w:rsid w:val="00AA1F86"/>
    <w:rsid w:val="00AA482B"/>
    <w:rsid w:val="00AB074E"/>
    <w:rsid w:val="00AB0C38"/>
    <w:rsid w:val="00AC1117"/>
    <w:rsid w:val="00AC7685"/>
    <w:rsid w:val="00AD11FC"/>
    <w:rsid w:val="00AD1837"/>
    <w:rsid w:val="00AD1EEB"/>
    <w:rsid w:val="00AF0C9B"/>
    <w:rsid w:val="00AF486D"/>
    <w:rsid w:val="00AF5393"/>
    <w:rsid w:val="00B00ADB"/>
    <w:rsid w:val="00B0165A"/>
    <w:rsid w:val="00B031A6"/>
    <w:rsid w:val="00B039C1"/>
    <w:rsid w:val="00B06A4C"/>
    <w:rsid w:val="00B13583"/>
    <w:rsid w:val="00B16ACE"/>
    <w:rsid w:val="00B205CD"/>
    <w:rsid w:val="00B2420E"/>
    <w:rsid w:val="00B24396"/>
    <w:rsid w:val="00B26009"/>
    <w:rsid w:val="00B35EAD"/>
    <w:rsid w:val="00B407A4"/>
    <w:rsid w:val="00B45507"/>
    <w:rsid w:val="00B4612E"/>
    <w:rsid w:val="00B47D1B"/>
    <w:rsid w:val="00B52D73"/>
    <w:rsid w:val="00B54976"/>
    <w:rsid w:val="00B56D52"/>
    <w:rsid w:val="00B644BF"/>
    <w:rsid w:val="00B75486"/>
    <w:rsid w:val="00B85754"/>
    <w:rsid w:val="00B8617E"/>
    <w:rsid w:val="00B86673"/>
    <w:rsid w:val="00B86843"/>
    <w:rsid w:val="00B87620"/>
    <w:rsid w:val="00B946EA"/>
    <w:rsid w:val="00B95711"/>
    <w:rsid w:val="00BB4B14"/>
    <w:rsid w:val="00BB5632"/>
    <w:rsid w:val="00BB6FB0"/>
    <w:rsid w:val="00BC0AAA"/>
    <w:rsid w:val="00BC631A"/>
    <w:rsid w:val="00BC7608"/>
    <w:rsid w:val="00BC7862"/>
    <w:rsid w:val="00BD1B53"/>
    <w:rsid w:val="00BD2A8F"/>
    <w:rsid w:val="00BD3116"/>
    <w:rsid w:val="00BD4709"/>
    <w:rsid w:val="00BE15BE"/>
    <w:rsid w:val="00BE5AC2"/>
    <w:rsid w:val="00BE7E2A"/>
    <w:rsid w:val="00BF4341"/>
    <w:rsid w:val="00BF6084"/>
    <w:rsid w:val="00BF6BDD"/>
    <w:rsid w:val="00C02547"/>
    <w:rsid w:val="00C0365B"/>
    <w:rsid w:val="00C072B6"/>
    <w:rsid w:val="00C122AB"/>
    <w:rsid w:val="00C13B68"/>
    <w:rsid w:val="00C25577"/>
    <w:rsid w:val="00C27509"/>
    <w:rsid w:val="00C30C2C"/>
    <w:rsid w:val="00C33EE8"/>
    <w:rsid w:val="00C3786F"/>
    <w:rsid w:val="00C45E36"/>
    <w:rsid w:val="00C52589"/>
    <w:rsid w:val="00C5542E"/>
    <w:rsid w:val="00C6074A"/>
    <w:rsid w:val="00C62F06"/>
    <w:rsid w:val="00C63DCC"/>
    <w:rsid w:val="00C73A47"/>
    <w:rsid w:val="00C7691F"/>
    <w:rsid w:val="00C807C4"/>
    <w:rsid w:val="00C879D2"/>
    <w:rsid w:val="00C92546"/>
    <w:rsid w:val="00C94FAB"/>
    <w:rsid w:val="00C976B2"/>
    <w:rsid w:val="00CA150D"/>
    <w:rsid w:val="00CA4E38"/>
    <w:rsid w:val="00CA72F1"/>
    <w:rsid w:val="00CB0575"/>
    <w:rsid w:val="00CB2AAE"/>
    <w:rsid w:val="00CB4237"/>
    <w:rsid w:val="00CC1CCC"/>
    <w:rsid w:val="00CC41BF"/>
    <w:rsid w:val="00CC6AB8"/>
    <w:rsid w:val="00CD1014"/>
    <w:rsid w:val="00CD2579"/>
    <w:rsid w:val="00CD3F4D"/>
    <w:rsid w:val="00CD5F05"/>
    <w:rsid w:val="00CD6E56"/>
    <w:rsid w:val="00CD7BCB"/>
    <w:rsid w:val="00CE2957"/>
    <w:rsid w:val="00CE4132"/>
    <w:rsid w:val="00CE7060"/>
    <w:rsid w:val="00CF6A34"/>
    <w:rsid w:val="00D04456"/>
    <w:rsid w:val="00D116F9"/>
    <w:rsid w:val="00D172C3"/>
    <w:rsid w:val="00D2035F"/>
    <w:rsid w:val="00D30268"/>
    <w:rsid w:val="00D307DC"/>
    <w:rsid w:val="00D37CB7"/>
    <w:rsid w:val="00D41EC5"/>
    <w:rsid w:val="00D42B65"/>
    <w:rsid w:val="00D519D0"/>
    <w:rsid w:val="00D554C9"/>
    <w:rsid w:val="00D5599C"/>
    <w:rsid w:val="00D560BF"/>
    <w:rsid w:val="00D568DA"/>
    <w:rsid w:val="00D57B49"/>
    <w:rsid w:val="00D65342"/>
    <w:rsid w:val="00D665D1"/>
    <w:rsid w:val="00D73DA2"/>
    <w:rsid w:val="00D80B02"/>
    <w:rsid w:val="00D922EF"/>
    <w:rsid w:val="00D95AB8"/>
    <w:rsid w:val="00D968B3"/>
    <w:rsid w:val="00DA63C3"/>
    <w:rsid w:val="00DA6C64"/>
    <w:rsid w:val="00DB4441"/>
    <w:rsid w:val="00DC5576"/>
    <w:rsid w:val="00DD41C0"/>
    <w:rsid w:val="00DD77F5"/>
    <w:rsid w:val="00DE421D"/>
    <w:rsid w:val="00DE54CF"/>
    <w:rsid w:val="00DE5D2E"/>
    <w:rsid w:val="00DF0403"/>
    <w:rsid w:val="00DF1538"/>
    <w:rsid w:val="00DF33B2"/>
    <w:rsid w:val="00DF4E91"/>
    <w:rsid w:val="00DF6334"/>
    <w:rsid w:val="00E015DA"/>
    <w:rsid w:val="00E0288E"/>
    <w:rsid w:val="00E10A04"/>
    <w:rsid w:val="00E11E2E"/>
    <w:rsid w:val="00E13B77"/>
    <w:rsid w:val="00E1401B"/>
    <w:rsid w:val="00E16532"/>
    <w:rsid w:val="00E21BE5"/>
    <w:rsid w:val="00E21C40"/>
    <w:rsid w:val="00E33488"/>
    <w:rsid w:val="00E378B4"/>
    <w:rsid w:val="00E46089"/>
    <w:rsid w:val="00E536D1"/>
    <w:rsid w:val="00E557C9"/>
    <w:rsid w:val="00E56860"/>
    <w:rsid w:val="00E7147F"/>
    <w:rsid w:val="00E72645"/>
    <w:rsid w:val="00E732A7"/>
    <w:rsid w:val="00E746F8"/>
    <w:rsid w:val="00E80945"/>
    <w:rsid w:val="00E80BD6"/>
    <w:rsid w:val="00E84C25"/>
    <w:rsid w:val="00E859C8"/>
    <w:rsid w:val="00E86F01"/>
    <w:rsid w:val="00E909C5"/>
    <w:rsid w:val="00E97E86"/>
    <w:rsid w:val="00EB122C"/>
    <w:rsid w:val="00EB3DF3"/>
    <w:rsid w:val="00EC0516"/>
    <w:rsid w:val="00EC2661"/>
    <w:rsid w:val="00ED2A52"/>
    <w:rsid w:val="00ED3E6A"/>
    <w:rsid w:val="00ED3F41"/>
    <w:rsid w:val="00ED42AA"/>
    <w:rsid w:val="00ED521D"/>
    <w:rsid w:val="00ED5DF2"/>
    <w:rsid w:val="00ED678C"/>
    <w:rsid w:val="00EE5EE6"/>
    <w:rsid w:val="00EF05D8"/>
    <w:rsid w:val="00EF79C5"/>
    <w:rsid w:val="00EF7F3E"/>
    <w:rsid w:val="00F02DDE"/>
    <w:rsid w:val="00F02E52"/>
    <w:rsid w:val="00F03990"/>
    <w:rsid w:val="00F04C91"/>
    <w:rsid w:val="00F1132C"/>
    <w:rsid w:val="00F168B3"/>
    <w:rsid w:val="00F17CAA"/>
    <w:rsid w:val="00F24C20"/>
    <w:rsid w:val="00F25BB6"/>
    <w:rsid w:val="00F34FB3"/>
    <w:rsid w:val="00F36E71"/>
    <w:rsid w:val="00F37279"/>
    <w:rsid w:val="00F372FC"/>
    <w:rsid w:val="00F4217C"/>
    <w:rsid w:val="00F4731F"/>
    <w:rsid w:val="00F4749A"/>
    <w:rsid w:val="00F514EE"/>
    <w:rsid w:val="00F529F5"/>
    <w:rsid w:val="00F52BAA"/>
    <w:rsid w:val="00F53A7C"/>
    <w:rsid w:val="00F54A85"/>
    <w:rsid w:val="00F61F1A"/>
    <w:rsid w:val="00F6236F"/>
    <w:rsid w:val="00F72B8A"/>
    <w:rsid w:val="00F72C5C"/>
    <w:rsid w:val="00F72E2D"/>
    <w:rsid w:val="00F76771"/>
    <w:rsid w:val="00F833D7"/>
    <w:rsid w:val="00F852A7"/>
    <w:rsid w:val="00F86810"/>
    <w:rsid w:val="00F95B41"/>
    <w:rsid w:val="00FB1D64"/>
    <w:rsid w:val="00FB4EAA"/>
    <w:rsid w:val="00FB6E93"/>
    <w:rsid w:val="00FC2ADC"/>
    <w:rsid w:val="00FC4AF0"/>
    <w:rsid w:val="00FD00D5"/>
    <w:rsid w:val="00FD0EB4"/>
    <w:rsid w:val="00FD3E1C"/>
    <w:rsid w:val="00FD57BC"/>
    <w:rsid w:val="00FE7A06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95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link w:val="21"/>
    <w:rsid w:val="00FF6AC7"/>
    <w:pPr>
      <w:spacing w:after="120" w:line="480" w:lineRule="auto"/>
      <w:ind w:left="283"/>
    </w:pPr>
  </w:style>
  <w:style w:type="character" w:styleId="a5">
    <w:name w:val="Strong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186EA0"/>
  </w:style>
  <w:style w:type="paragraph" w:customStyle="1" w:styleId="23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0"/>
    <w:rsid w:val="0006135B"/>
    <w:pPr>
      <w:tabs>
        <w:tab w:val="center" w:pos="4677"/>
        <w:tab w:val="right" w:pos="9355"/>
      </w:tabs>
    </w:pPr>
  </w:style>
  <w:style w:type="paragraph" w:styleId="af4">
    <w:name w:val="Title"/>
    <w:basedOn w:val="a0"/>
    <w:qFormat/>
    <w:rsid w:val="00D65342"/>
    <w:pPr>
      <w:jc w:val="center"/>
    </w:pPr>
    <w:rPr>
      <w:b/>
      <w:bCs/>
    </w:rPr>
  </w:style>
  <w:style w:type="paragraph" w:customStyle="1" w:styleId="af5">
    <w:name w:val="литер"/>
    <w:basedOn w:val="a0"/>
    <w:rsid w:val="007C3F5B"/>
    <w:pPr>
      <w:ind w:left="397" w:hanging="397"/>
    </w:pPr>
  </w:style>
  <w:style w:type="character" w:styleId="af6">
    <w:name w:val="Hyperlink"/>
    <w:basedOn w:val="a1"/>
    <w:uiPriority w:val="99"/>
    <w:unhideWhenUsed/>
    <w:rsid w:val="002311BF"/>
    <w:rPr>
      <w:color w:val="0000FF"/>
      <w:u w:val="single"/>
    </w:rPr>
  </w:style>
  <w:style w:type="character" w:customStyle="1" w:styleId="21">
    <w:name w:val="Основной текст с отступом 2 Знак"/>
    <w:basedOn w:val="a1"/>
    <w:link w:val="20"/>
    <w:rsid w:val="00E97E86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0D44A7"/>
    <w:rPr>
      <w:sz w:val="24"/>
      <w:szCs w:val="24"/>
    </w:rPr>
  </w:style>
  <w:style w:type="paragraph" w:customStyle="1" w:styleId="af7">
    <w:name w:val="ОСНОВНОЙ ТЕКСТ"/>
    <w:basedOn w:val="a0"/>
    <w:qFormat/>
    <w:rsid w:val="0038195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8">
    <w:name w:val="ОСНОВНОЙ ТЕКСТ БЕЗ ОТСТУПА"/>
    <w:basedOn w:val="a0"/>
    <w:qFormat/>
    <w:rsid w:val="0038195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12">
    <w:name w:val="ЗАГОЛОВОК 1 УРОВНЯ"/>
    <w:basedOn w:val="a0"/>
    <w:qFormat/>
    <w:rsid w:val="0038195D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customStyle="1" w:styleId="af9">
    <w:name w:val="ТЕМА"/>
    <w:basedOn w:val="a0"/>
    <w:qFormat/>
    <w:rsid w:val="0038195D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customStyle="1" w:styleId="24">
    <w:name w:val="ЗАГОЛОВОК 2 УРОВНЯ"/>
    <w:basedOn w:val="a0"/>
    <w:qFormat/>
    <w:rsid w:val="0038195D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a">
    <w:name w:val="СПИСОК"/>
    <w:basedOn w:val="af7"/>
    <w:qFormat/>
    <w:rsid w:val="0038195D"/>
    <w:pPr>
      <w:numPr>
        <w:numId w:val="40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customStyle="1" w:styleId="0">
    <w:name w:val="ОСНОВНОЙ ТЕКСТ 0"/>
    <w:aliases w:val="7"/>
    <w:basedOn w:val="af8"/>
    <w:qFormat/>
    <w:rsid w:val="0038195D"/>
    <w:pPr>
      <w:spacing w:line="240" w:lineRule="auto"/>
      <w:ind w:firstLine="397"/>
    </w:pPr>
  </w:style>
  <w:style w:type="paragraph" w:customStyle="1" w:styleId="afa">
    <w:name w:val="ШАПКА ТАБЛИЦЫ"/>
    <w:basedOn w:val="a0"/>
    <w:qFormat/>
    <w:rsid w:val="0038195D"/>
    <w:pPr>
      <w:suppressAutoHyphens/>
      <w:snapToGrid w:val="0"/>
      <w:jc w:val="center"/>
    </w:pPr>
    <w:rPr>
      <w:b/>
      <w:bCs/>
      <w:lang w:eastAsia="ar-SA"/>
    </w:rPr>
  </w:style>
  <w:style w:type="paragraph" w:styleId="13">
    <w:name w:val="toc 1"/>
    <w:basedOn w:val="a0"/>
    <w:next w:val="a0"/>
    <w:autoRedefine/>
    <w:uiPriority w:val="39"/>
    <w:rsid w:val="00946B46"/>
    <w:pPr>
      <w:spacing w:after="100"/>
    </w:pPr>
  </w:style>
  <w:style w:type="character" w:customStyle="1" w:styleId="af1">
    <w:name w:val="Нижний колонтитул Знак"/>
    <w:basedOn w:val="a1"/>
    <w:link w:val="af0"/>
    <w:uiPriority w:val="99"/>
    <w:rsid w:val="00D95AB8"/>
    <w:rPr>
      <w:sz w:val="24"/>
      <w:szCs w:val="24"/>
    </w:rPr>
  </w:style>
  <w:style w:type="paragraph" w:styleId="afb">
    <w:name w:val="List Paragraph"/>
    <w:basedOn w:val="a0"/>
    <w:uiPriority w:val="34"/>
    <w:qFormat/>
    <w:rsid w:val="00EF7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minzdravsoc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n.gov.ru" TargetMode="External"/><Relationship Id="rId17" Type="http://schemas.openxmlformats.org/officeDocument/2006/relationships/hyperlink" Target="http://www.minobr7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ne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u-vunmc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zdrav74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1406-D0BB-4753-816F-B022B3D8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19</Pages>
  <Words>2642</Words>
  <Characters>21531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24125</CharactersWithSpaces>
  <SharedDoc>false</SharedDoc>
  <HLinks>
    <vt:vector size="54" baseType="variant">
      <vt:variant>
        <vt:i4>3932217</vt:i4>
      </vt:variant>
      <vt:variant>
        <vt:i4>24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21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18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15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7733369</vt:i4>
      </vt:variant>
      <vt:variant>
        <vt:i4>9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Резаева</dc:creator>
  <cp:keywords/>
  <dc:description/>
  <cp:lastModifiedBy>Ольга</cp:lastModifiedBy>
  <cp:revision>51</cp:revision>
  <cp:lastPrinted>2017-12-15T08:46:00Z</cp:lastPrinted>
  <dcterms:created xsi:type="dcterms:W3CDTF">2012-06-12T11:41:00Z</dcterms:created>
  <dcterms:modified xsi:type="dcterms:W3CDTF">2017-12-15T08:46:00Z</dcterms:modified>
</cp:coreProperties>
</file>